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4B" w:rsidRPr="0020634B" w:rsidRDefault="0020634B" w:rsidP="0020634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Утвержден</w:t>
      </w:r>
    </w:p>
    <w:p w:rsidR="0020634B" w:rsidRPr="0020634B" w:rsidRDefault="0020634B" w:rsidP="0020634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Приказом Министерства</w:t>
      </w:r>
    </w:p>
    <w:p w:rsidR="0020634B" w:rsidRPr="0020634B" w:rsidRDefault="0020634B" w:rsidP="0020634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регионального развития</w:t>
      </w:r>
    </w:p>
    <w:p w:rsidR="0020634B" w:rsidRPr="0020634B" w:rsidRDefault="0020634B" w:rsidP="0020634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Российской Федерации</w:t>
      </w:r>
    </w:p>
    <w:p w:rsidR="0020634B" w:rsidRPr="0020634B" w:rsidRDefault="0020634B" w:rsidP="0020634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от 12 марта 2012 г. N 96</w:t>
      </w:r>
    </w:p>
    <w:p w:rsidR="0020634B" w:rsidRPr="0020634B" w:rsidRDefault="0020634B" w:rsidP="0020634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ГОСУДАРСТВЕННЫЕ СМЕТНЫЕ НОРМАТИВЫ РОССИЙСКОЙ ФЕДЕРАЦИИ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СБЦП 81-02-05-2001</w:t>
      </w:r>
      <w:bookmarkStart w:id="0" w:name="_GoBack"/>
      <w:bookmarkEnd w:id="0"/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СПРАВОЧНИК БАЗОВЫХ ЦЕН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НА ПРОЕКТНЫЕ РАБОТЫ В СТРОИТЕЛЬСТВЕ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СБЦП 81-2001-05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НОРМАТИВЫ ПОДГОТОВКИ ТЕХНИЧЕСКОЙ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ДОКУМЕНТАЦИИ ДЛЯ КАПИТАЛЬНОГО РЕМОНТА ЗДАНИЙ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И СООРУЖЕНИЙ ЖИЛИЩНО-ГРАЖДАНСКОГО НАЗНАЧЕНИЯ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Государственный сметный норматив "Справочник базовых цен на проектные работы для строительства "Нормативы подготовки технической документации для капитального ремонта зданий и сооружений жилищно-гражданского назначения" предназначен для определения стоимости проектных работ по подготовке технической документации необходимой для выполнения капитального ремонта соответствующих зданий и сооружений жилищно-гражданского назначения.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Разработан Открытым акционерным обществом "Центр научно-методического обеспечения инженерного сопровождения инвестиций в строительстве" (ОАО "</w:t>
      </w:r>
      <w:proofErr w:type="spellStart"/>
      <w:r w:rsidRPr="0020634B">
        <w:rPr>
          <w:rFonts w:ascii="Calibri" w:eastAsia="Times New Roman" w:hAnsi="Calibri" w:cs="Times New Roman"/>
          <w:color w:val="000000"/>
          <w:lang w:eastAsia="ru-RU"/>
        </w:rPr>
        <w:t>ЦЕНТРИНВЕСТпроект</w:t>
      </w:r>
      <w:proofErr w:type="spellEnd"/>
      <w:r w:rsidRPr="0020634B">
        <w:rPr>
          <w:rFonts w:ascii="Calibri" w:eastAsia="Times New Roman" w:hAnsi="Calibri" w:cs="Times New Roman"/>
          <w:color w:val="000000"/>
          <w:lang w:eastAsia="ru-RU"/>
        </w:rPr>
        <w:t>").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Утвержден: Министерством регионального развития Российской Федерации приказом N 96 от 12 марта 2012 г.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0634B">
        <w:rPr>
          <w:rFonts w:ascii="Calibri" w:eastAsia="Times New Roman" w:hAnsi="Calibri" w:cs="Times New Roman"/>
          <w:color w:val="000000"/>
          <w:lang w:eastAsia="ru-RU"/>
        </w:rPr>
        <w:t>Признан</w:t>
      </w:r>
      <w:proofErr w:type="gramEnd"/>
      <w:r w:rsidRPr="0020634B">
        <w:rPr>
          <w:rFonts w:ascii="Calibri" w:eastAsia="Times New Roman" w:hAnsi="Calibri" w:cs="Times New Roman"/>
          <w:color w:val="000000"/>
          <w:lang w:eastAsia="ru-RU"/>
        </w:rPr>
        <w:t> не нуждающимся в регистрации: Министерством юстиции Российской Федерации письмо N 01/35519-ВБ от 10 мая 2012 г.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Информацию об изменениях к настоящему СБЦ, разъяснения и консультации по вопросам применения СБЦ, распространение СБЦ осуществляет ОАО "</w:t>
      </w:r>
      <w:proofErr w:type="spellStart"/>
      <w:r w:rsidRPr="0020634B">
        <w:rPr>
          <w:rFonts w:ascii="Calibri" w:eastAsia="Times New Roman" w:hAnsi="Calibri" w:cs="Times New Roman"/>
          <w:color w:val="000000"/>
          <w:lang w:eastAsia="ru-RU"/>
        </w:rPr>
        <w:t>ЦЕНТРИНВЕСТпроект</w:t>
      </w:r>
      <w:proofErr w:type="spellEnd"/>
      <w:r w:rsidRPr="0020634B">
        <w:rPr>
          <w:rFonts w:ascii="Calibri" w:eastAsia="Times New Roman" w:hAnsi="Calibri" w:cs="Times New Roman"/>
          <w:color w:val="000000"/>
          <w:lang w:eastAsia="ru-RU"/>
        </w:rPr>
        <w:t>" (125057, г. Москва, Ленинградский пр. 63; тел. (499)-157-39-42).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1. ОБЩИЕ ПОЛОЖЕНИЯ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1.1. Государственный сметный норматив "Справочник базовых цен на проектные работы для строительства "Нормативы подготовки технической документации для капитального ремонта зданий и сооружений жилищно-гражданского назначения" (далее - Справочник) предназначен для определения стоимости проектных работ по подготовке технической документации, необходимой для выполнения капитального ремонта соответствующих зданий и сооружений жилищно-гражданского назначения.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1.2. При пользовании настоящим Справочником следует руководствоваться Методическими указаниями по применению справочников базовых цен на проектные работы в строительстве, утвержденными Приказом Министерства регионального развития Российской Федерации от 29 декабря 2009 г. N 620 (зарегистрирован Министерством юстиции Российской Федерации 23 марта 2010 г., регистрационный N 16686) (далее - Методические указания).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1.3. Уровень цен, содержащихся в таблицах Справочника, установлен по состоянию на 01.01.2001 без учета налога на добавленную стоимость.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1.4. Ценовые показатели Справочника установлены на полный объем проектных работ по подготовке технической документации для капитального ремонта всего здания или сооружения жилищно-гражданского назначения.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 xml:space="preserve">1.5. Приведенные в настоящем Справочнике показатели относительной стоимости разработки разделов технической документации для капитального ремонта зданий и сооружений </w:t>
      </w:r>
      <w:r w:rsidRPr="0020634B">
        <w:rPr>
          <w:rFonts w:ascii="Calibri" w:eastAsia="Times New Roman" w:hAnsi="Calibri" w:cs="Times New Roman"/>
          <w:color w:val="000000"/>
          <w:lang w:eastAsia="ru-RU"/>
        </w:rPr>
        <w:lastRenderedPageBreak/>
        <w:t>жилищно-гражданского назначения уточняются заказчиком технической документации исходя из реальных объемов тех или иных работ и их трудоемкости по конкретному разделу технической документации.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1.6. Базовыми ценами настоящего Справочника не учтены затраты </w:t>
      </w:r>
      <w:proofErr w:type="gramStart"/>
      <w:r w:rsidRPr="0020634B">
        <w:rPr>
          <w:rFonts w:ascii="Calibri" w:eastAsia="Times New Roman" w:hAnsi="Calibri" w:cs="Times New Roman"/>
          <w:color w:val="000000"/>
          <w:lang w:eastAsia="ru-RU"/>
        </w:rPr>
        <w:t>на</w:t>
      </w:r>
      <w:proofErr w:type="gramEnd"/>
      <w:r w:rsidRPr="0020634B">
        <w:rPr>
          <w:rFonts w:ascii="Calibri" w:eastAsia="Times New Roman" w:hAnsi="Calibri" w:cs="Times New Roman"/>
          <w:color w:val="000000"/>
          <w:lang w:eastAsia="ru-RU"/>
        </w:rPr>
        <w:t>: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- служебные командировки;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- внесение изменений в техническую документацию, выданную заказчику, за исключением работ по исправлению ошибок, допущенных по вине организации - исполнителя технической продукции;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- разработку вариантов технической документации, выдаваемых заказчику по его просьбе;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- обмерные работы;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 xml:space="preserve">- разработку конструкций металлических </w:t>
      </w:r>
      <w:proofErr w:type="spellStart"/>
      <w:r w:rsidRPr="0020634B">
        <w:rPr>
          <w:rFonts w:ascii="Calibri" w:eastAsia="Times New Roman" w:hAnsi="Calibri" w:cs="Times New Roman"/>
          <w:color w:val="000000"/>
          <w:lang w:eastAsia="ru-RU"/>
        </w:rPr>
        <w:t>деталировочных</w:t>
      </w:r>
      <w:proofErr w:type="spellEnd"/>
      <w:r w:rsidRPr="0020634B">
        <w:rPr>
          <w:rFonts w:ascii="Calibri" w:eastAsia="Times New Roman" w:hAnsi="Calibri" w:cs="Times New Roman"/>
          <w:color w:val="000000"/>
          <w:lang w:eastAsia="ru-RU"/>
        </w:rPr>
        <w:t xml:space="preserve"> (КМД).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1" w:name="Par39"/>
      <w:bookmarkEnd w:id="1"/>
      <w:r w:rsidRPr="0020634B">
        <w:rPr>
          <w:rFonts w:ascii="Calibri" w:eastAsia="Times New Roman" w:hAnsi="Calibri" w:cs="Times New Roman"/>
          <w:color w:val="000000"/>
          <w:lang w:eastAsia="ru-RU"/>
        </w:rPr>
        <w:t>1.7. Цена подготовки технической документации для осуществления капитального ремонта зданий и сооружений определяется по формуле: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2" w:name="Par41"/>
      <w:bookmarkEnd w:id="2"/>
      <w:r w:rsidRPr="0020634B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39A2BC4D" wp14:editId="331EA46C">
            <wp:extent cx="2171700" cy="247650"/>
            <wp:effectExtent l="0" t="0" r="0" b="0"/>
            <wp:docPr id="1" name="Рисунок 1" descr="http://www.docstroika.ru/textstroika/stroika_14044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ocstroika.ru/textstroika/stroika_14044.files/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34B">
        <w:rPr>
          <w:rFonts w:ascii="Calibri" w:eastAsia="Times New Roman" w:hAnsi="Calibri" w:cs="Times New Roman"/>
          <w:color w:val="000000"/>
          <w:lang w:eastAsia="ru-RU"/>
        </w:rPr>
        <w:t>,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где: а + в - постоянные величины для определенного интервала основного показателя объекта, подлежащего капитальному ремонту, тыс. руб.;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Х - основной показатель объекта (строительный объем, протяженность, площадь и другие);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3996A3E5" wp14:editId="631A47CE">
            <wp:extent cx="209550" cy="228600"/>
            <wp:effectExtent l="0" t="0" r="0" b="0"/>
            <wp:docPr id="2" name="Рисунок 2" descr="http://www.docstroika.ru/textstroika/stroika_14044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ocstroika.ru/textstroika/stroika_14044.files/image00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34B">
        <w:rPr>
          <w:rFonts w:ascii="Calibri" w:eastAsia="Times New Roman" w:hAnsi="Calibri" w:cs="Times New Roman"/>
          <w:color w:val="000000"/>
          <w:lang w:eastAsia="ru-RU"/>
        </w:rPr>
        <w:t> - коэффициент, отражающий инфляционные процессы в проектировании на момент определения цены разработки технической документации для капитального ремонта объекта;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02418BD9" wp14:editId="279EA76D">
            <wp:extent cx="285750" cy="228600"/>
            <wp:effectExtent l="0" t="0" r="0" b="0"/>
            <wp:docPr id="3" name="Рисунок 3" descr="http://www.docstroika.ru/textstroika/stroika_14044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ocstroika.ru/textstroika/stroika_14044.files/image00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34B">
        <w:rPr>
          <w:rFonts w:ascii="Calibri" w:eastAsia="Times New Roman" w:hAnsi="Calibri" w:cs="Times New Roman"/>
          <w:color w:val="000000"/>
          <w:lang w:eastAsia="ru-RU"/>
        </w:rPr>
        <w:t> - понижающий коэффициент, учитывающий виды работ по зданию или сооружению (таблица N 12 настоящего Справочника) и их объемы по объекту капитального ремонта. При выполнении всех видов работ по всему зданию или сооружению </w:t>
      </w:r>
      <w:r w:rsidRPr="0020634B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0C89BECB" wp14:editId="1B693316">
            <wp:extent cx="285750" cy="228600"/>
            <wp:effectExtent l="0" t="0" r="0" b="0"/>
            <wp:docPr id="4" name="Рисунок 4" descr="http://www.docstroika.ru/textstroika/stroika_14044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ocstroika.ru/textstroika/stroika_14044.files/image00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34B">
        <w:rPr>
          <w:rFonts w:ascii="Calibri" w:eastAsia="Times New Roman" w:hAnsi="Calibri" w:cs="Times New Roman"/>
          <w:color w:val="000000"/>
          <w:lang w:eastAsia="ru-RU"/>
        </w:rPr>
        <w:t> </w:t>
      </w:r>
      <w:proofErr w:type="gramStart"/>
      <w:r w:rsidRPr="0020634B">
        <w:rPr>
          <w:rFonts w:ascii="Calibri" w:eastAsia="Times New Roman" w:hAnsi="Calibri" w:cs="Times New Roman"/>
          <w:color w:val="000000"/>
          <w:lang w:eastAsia="ru-RU"/>
        </w:rPr>
        <w:t>равен</w:t>
      </w:r>
      <w:proofErr w:type="gramEnd"/>
      <w:r w:rsidRPr="0020634B">
        <w:rPr>
          <w:rFonts w:ascii="Calibri" w:eastAsia="Times New Roman" w:hAnsi="Calibri" w:cs="Times New Roman"/>
          <w:color w:val="000000"/>
          <w:lang w:eastAsia="ru-RU"/>
        </w:rPr>
        <w:t> 1;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2DD99574" wp14:editId="0F476167">
            <wp:extent cx="323850" cy="247650"/>
            <wp:effectExtent l="0" t="0" r="0" b="0"/>
            <wp:docPr id="5" name="Рисунок 5" descr="http://www.docstroika.ru/textstroika/stroika_14044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ocstroika.ru/textstroika/stroika_14044.files/image00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34B">
        <w:rPr>
          <w:rFonts w:ascii="Calibri" w:eastAsia="Times New Roman" w:hAnsi="Calibri" w:cs="Times New Roman"/>
          <w:color w:val="000000"/>
          <w:lang w:eastAsia="ru-RU"/>
        </w:rPr>
        <w:t> - суммарный повышающий коэффициент на усложняющие факторы при выполнении работ, рассчитываемый по показателям таблицы N 11 настоящего Справочника.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1.8. Стоимость подготовки технической документации для капитального ремонта зданий и сооружений объектов жилищно-гражданского назначения определяется путем суммирования соответствующих затрат по зданию (сооружению) и внешним инженерным сетям в случаях их капитального ремонта, выполняемого одновременно с капитальным ремонтом объекта жилищно-гражданского назначения.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1.9. При разработке технической документации по капитальному ремонту с использованием существующей технической (исполнительной) документации к ценовым показателям, указанным в таблицах настоящего Справочника, рекомендуется применять понижающий коэффициент в размере до 0,8. Размер указанного коэффициента согласовывается заказчиком разработки технической документации.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1.10. В случае составления технической документации в виде описи работ и сметной документации, выполняемых при осуществлении капитального ремонта в формуле расчета, приведенной в пункте 1.7 настоящего Справочника, применяется понижающий коэффициент </w:t>
      </w:r>
      <w:r w:rsidRPr="0020634B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4070733A" wp14:editId="35014480">
            <wp:extent cx="628650" cy="228600"/>
            <wp:effectExtent l="0" t="0" r="0" b="0"/>
            <wp:docPr id="6" name="Рисунок 6" descr="http://www.docstroika.ru/textstroika/stroika_14044.files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docstroika.ru/textstroika/stroika_14044.files/image01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34B">
        <w:rPr>
          <w:rFonts w:ascii="Calibri" w:eastAsia="Times New Roman" w:hAnsi="Calibri" w:cs="Times New Roman"/>
          <w:color w:val="000000"/>
          <w:lang w:eastAsia="ru-RU"/>
        </w:rPr>
        <w:t> &lt;*&gt;.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--------------------------------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&lt;*&gt; Опечатка. Следует читать: К = 0,1.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1.11. Стоимость разработки технической документации для капитального ремонта инженерных сетей, определенная по таблицам NN 8 - 10 настоящего Справочника, включает разработку разделов "Проект организации строительства" (далее - </w:t>
      </w:r>
      <w:proofErr w:type="gramStart"/>
      <w:r w:rsidRPr="0020634B">
        <w:rPr>
          <w:rFonts w:ascii="Calibri" w:eastAsia="Times New Roman" w:hAnsi="Calibri" w:cs="Times New Roman"/>
          <w:color w:val="000000"/>
          <w:lang w:eastAsia="ru-RU"/>
        </w:rPr>
        <w:t>ПОС</w:t>
      </w:r>
      <w:proofErr w:type="gramEnd"/>
      <w:r w:rsidRPr="0020634B">
        <w:rPr>
          <w:rFonts w:ascii="Calibri" w:eastAsia="Times New Roman" w:hAnsi="Calibri" w:cs="Times New Roman"/>
          <w:color w:val="000000"/>
          <w:lang w:eastAsia="ru-RU"/>
        </w:rPr>
        <w:t>) и "Сметная документация" в размере: "Сметная документация" - 6%, </w:t>
      </w:r>
      <w:proofErr w:type="gramStart"/>
      <w:r w:rsidRPr="0020634B">
        <w:rPr>
          <w:rFonts w:ascii="Calibri" w:eastAsia="Times New Roman" w:hAnsi="Calibri" w:cs="Times New Roman"/>
          <w:color w:val="000000"/>
          <w:lang w:eastAsia="ru-RU"/>
        </w:rPr>
        <w:t>ПОС</w:t>
      </w:r>
      <w:proofErr w:type="gramEnd"/>
      <w:r w:rsidRPr="0020634B">
        <w:rPr>
          <w:rFonts w:ascii="Calibri" w:eastAsia="Times New Roman" w:hAnsi="Calibri" w:cs="Times New Roman"/>
          <w:color w:val="000000"/>
          <w:lang w:eastAsia="ru-RU"/>
        </w:rPr>
        <w:t> - 8% от общей стоимости разработки технической документации для капитального ремонта инженерных сетей.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lastRenderedPageBreak/>
        <w:t>1.12. При определении базовой цены подготовки технической документации на капитальный ремонт тепловых сетей по таблице N 10 настоящего Справочника необходимо учитывать следующие особенности: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0634B">
        <w:rPr>
          <w:rFonts w:ascii="Calibri" w:eastAsia="Times New Roman" w:hAnsi="Calibri" w:cs="Times New Roman"/>
          <w:color w:val="000000"/>
          <w:lang w:eastAsia="ru-RU"/>
        </w:rPr>
        <w:t xml:space="preserve">- базовая цена капитального ремонта тепловой сети, проложенной в железобетонных каналах (лотках), определяется по таблице с </w:t>
      </w:r>
      <w:proofErr w:type="spellStart"/>
      <w:r w:rsidRPr="0020634B">
        <w:rPr>
          <w:rFonts w:ascii="Calibri" w:eastAsia="Times New Roman" w:hAnsi="Calibri" w:cs="Times New Roman"/>
          <w:color w:val="000000"/>
          <w:lang w:eastAsia="ru-RU"/>
        </w:rPr>
        <w:t>ценообразующим</w:t>
      </w:r>
      <w:proofErr w:type="spellEnd"/>
      <w:r w:rsidRPr="0020634B">
        <w:rPr>
          <w:rFonts w:ascii="Calibri" w:eastAsia="Times New Roman" w:hAnsi="Calibri" w:cs="Times New Roman"/>
          <w:color w:val="000000"/>
          <w:lang w:eastAsia="ru-RU"/>
        </w:rPr>
        <w:t xml:space="preserve"> коэффициентом до 1,2;</w:t>
      </w:r>
      <w:proofErr w:type="gramEnd"/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- базовая цена подготовки технической документации на капитальный ремонт тепловых сетей с надземной прокладкой на железобетонных сборных опорах высотой до 1,5 м определяется по таблице с коэффициентом до 0,85, а на опорах высотой свыше 1,5 м - с коэффициентом до 0,95.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2. БАЗОВЫЕ ЦЕНЫ НА РАЗРАБОТКУ ТЕХНИЧЕСКОЙ ДОКУМЕНТАЦИИ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ПО КАПИТАЛЬНОМУ РЕМОНТУ ЗДАНИЙ И СООРУЖЕНИЙ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ЖИЛИЩНО-ГРАЖДАНСКОГО НАЗНАЧЕНИЯ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Таблица N 1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3" w:name="Par65"/>
      <w:bookmarkEnd w:id="3"/>
      <w:r w:rsidRPr="0020634B">
        <w:rPr>
          <w:rFonts w:ascii="Calibri" w:eastAsia="Times New Roman" w:hAnsi="Calibri" w:cs="Times New Roman"/>
          <w:color w:val="000000"/>
          <w:lang w:eastAsia="ru-RU"/>
        </w:rPr>
        <w:t>Жилые дома, гостиницы, общежития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┌────┬─────────────────────────────────────┬───────────┬──────────────────┐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N  │  Наименование объекта капитального  │  Единица  │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Постоянные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вели-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/п │               ремонта               │ измерения │чины базовой цены 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    │                                     │ основного │разработки </w:t>
      </w:r>
      <w:proofErr w:type="spell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техни</w:t>
      </w:r>
      <w:proofErr w:type="spell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    │                                     │показателя │ческой </w:t>
      </w:r>
      <w:proofErr w:type="spell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</w:t>
      </w:r>
      <w:proofErr w:type="spell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│                                     │  объекта  │</w:t>
      </w:r>
      <w:proofErr w:type="spell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тации</w:t>
      </w:r>
      <w:proofErr w:type="spell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тыс. руб.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│                                     │           ├────────┬─────────┤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│                                     │           │   а    │    в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├────┼─────────────────────────────────────┼───────────┼────────┼─────────┤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1  │                  2                  │     3     │   4    │    5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├────┼─────────────────────────────────────┼───────────┴────────┴─────────┤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   │Жилые дома, строительный объем       │                    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│1.1 │одноэтажные                          │     м3    │   60,0 │  0,01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│1.2 │двухэтажные                          │    -"-    │   90,0 │  0,01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│1.3 │трехэтажные                          │    -"-    │  135,0 │  0,01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│1.4 │четырехэтажные                       │    -"-    │  200,0 │  0,006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│1.5 │пятиэтажные                          │    -"-    │  275,0 │  0,006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│1.6 │шести - 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десятиэтажные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│    -"-    │  450,0 │  0,006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│1.7 │одиннадцати - 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тринадцатиэтажные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│    -"-    │  500,0 │  0,007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│1.8 │четырнадцати - 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шестнадцатиэтажные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│    -"-    │  650,0 │  0,02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│1.9 │семнадцати - 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двадцатиэтажные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│    -"-    │  800,0 │  0,06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│1.10│свыше 20 этажей                      │    -"-    │ 1000,0 │  0,07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│2   │Молодежные гостиницы, дома-интернаты │           │        │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│на:                                  │           │        │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│100 - 500 мест                       │   место   │  350,0 │  2,0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│3   │Гостиницы "три звезды" 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           │           │        │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│100 - 500 мест                       │    -"-    │  420,0 │  2,2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│4   │Мотели, общежития 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                │           │        │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│100 - 500 мест                       │    -"-    │  280,0 │  1,5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└────┴─────────────────────────────────────┴───────────┴────────┴─────────┘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Таблица N 2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Объекты здравоохранения и отдыха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┌────┬─────────────────────────┬───────────────────┬──────────────────────┐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N  │  Наименование объекта   │ Единица измерения │Постоянные величины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/п │  капитального ремонта   │     основного     │базовой цены </w:t>
      </w:r>
      <w:proofErr w:type="spell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разработ</w:t>
      </w:r>
      <w:proofErr w:type="spell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│                         │показателя объекта │</w:t>
      </w:r>
      <w:proofErr w:type="spell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</w:t>
      </w:r>
      <w:proofErr w:type="spell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технической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доку-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│                         │                   │</w:t>
      </w:r>
      <w:proofErr w:type="spell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ментации</w:t>
      </w:r>
      <w:proofErr w:type="spell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тыс. руб.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│                         │                   ├──────────┬───────────┤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│                         │                   │    а     │     в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├────┼─────────────────────────┼───────────────────┼──────────┼───────────┤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1  │            2            │         3         │    4     │     5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├────┼─────────────────────────┴───────────────────┴──────────┴───────────┤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   │Здания лечебные (больницы, родильные дома, медицинские центры,      │</w:t>
      </w:r>
      <w:proofErr w:type="gramEnd"/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│хосписы), диагностические центры, поликлиники, амбулатории,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│медпункты, женские консультации, фельдшерско-акушерские пункты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│площадью, м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│от 450 до 20000          │        м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│   230,0  │    0,12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│2   │Хозяйственные корпуса (больницы, родильные дома, диспансеры (пище-  │</w:t>
      </w:r>
      <w:proofErr w:type="gramEnd"/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│блоки, прачечные)), патологоанатомические корпуса, аптеки, станции  │</w:t>
      </w:r>
      <w:proofErr w:type="gramEnd"/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│скорой медицинской помощи, санитарно-эпидемиологические станции,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│станции переливания крови и другие строительным объемом, м3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│от 1200 до 15000         │        м3         │   100,0  │    0,03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│3   │Спортивно-оздоровительные учреждения общей площадью, м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│от 2000 до 8000          │        м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│   410,0  │    0,13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│4   │Спальные корпуса         │       -"-         │   120,0  │    0,07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│санаториев, домов отдыха │                   │          │ 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│5   │Административно-приемные │       -"-         │    70,0  │    0,07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│корпуса                  │                   │          │ 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└────┴─────────────────────────┴───────────────────┴──────────┴───────────┘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Таблица N 3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Физкультурно-спортивные объекты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┌───┬────────────────────────────────────┬──────────┬─────────────────────┐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N │ Наименование объекта капитального  │ Единица  │Постоянные величины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/п│              ремонта               │измерения │базовой цены </w:t>
      </w:r>
      <w:proofErr w:type="spell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</w:t>
      </w:r>
      <w:proofErr w:type="spell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                                    │основного │</w:t>
      </w:r>
      <w:proofErr w:type="spell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ботки</w:t>
      </w:r>
      <w:proofErr w:type="spell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технической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до-│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                                    │</w:t>
      </w:r>
      <w:proofErr w:type="spell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показателя│кументации</w:t>
      </w:r>
      <w:proofErr w:type="spell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тыс. руб.│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                                    │ объекта  ├──────────┬──────────┤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                                    │          │    а     │    в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├───┼────────────────────────────────────┼──────────┼──────────┼──────────┤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1 │                 2                  │    3     │    4     │    5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├───┼────────────────────────────────────┴──────────┴──────────┴──────────┤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  │Спортивный комплекс с залом площадью, м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│1.1│до 500                              │  объект  │   125,0  │    -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│1.2│свыше 500 до 1000                   │   -"-    │   160,0  │    -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│1.3│свыше 1000 до 2000                  │   -"-    │   261,0  │    -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│2  │Крытый легкоатлетический манеж с дорожкой длиной, 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│2.1│160                                 │  объект  │   462,0  │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│2.2│200                                 │   -"-    │   466,0  │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│2.3│400                                 │   -"-    │   478,0  │    -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│3  │Крытый велотрек с длиной дорожки    │  объект  │   600,0  │    -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│250 м                               │          │          │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│4  │Павильон-раздевальня                │    м3    │    35,0  │  0,03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│5  │Плавательный бассейн площадью, м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│до 1000                             │  объект  │   460,0  │    -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│6  │Детский бассейн                     │   -"-    │   320,0  │    -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│7  │Лыжная база на 250 - 500 спортсменов│   -"-    │    80,0  │    -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│8  │Крытый каток (без трибун) площадью  │   -"-    │   400,0  │    -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│2210 м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│          │          │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│9  │Трибуна с </w:t>
      </w:r>
      <w:proofErr w:type="spell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подтрибунными</w:t>
      </w:r>
      <w:proofErr w:type="spell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помещениями │   -"-    │   110,0  │    -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│до 1000 мест                        │          │          │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│10 │Эллинг для хранения судов           │   -"-    │    50,0  │    -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│(блок 30 х 6 м)                     │          │          │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│11 │Хозяйственный корпус строительным объемом, м3              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│до 3000                             │    м3    │    85,0  │  0,015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│12 │Дворец спорта до 10 тыс. мест       │1000 мест │  2207,5  │225,5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└───┴────────────────────────────────────┴──────────┴──────────┴──────────┘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Таблица N 4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lastRenderedPageBreak/>
        <w:t>Объекты образования, дошкольные учреждения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┌───┬─────────────────────────────────┬───────────┬───────────────────────┐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N │Наименование объекта капитального│  Единица  │Постоянные величины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/п│             ремонта             │ измерения │базовой цены разработки│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                                 │ основного │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технической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документа- 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                                 │показателя │</w:t>
      </w:r>
      <w:proofErr w:type="spell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ции</w:t>
      </w:r>
      <w:proofErr w:type="spell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тыс. руб.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                                 │  объекта  ├──────────┬────────────┤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                                 │           │    а     │     в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├───┼─────────────────────────────────┼───────────┼──────────┼────────────┤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1 │                2                │     3     │    4     │     5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├───┼─────────────────────────────────┼───────────┼──────────┼────────────┤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  │Детский сад-ясли                 │    м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│   70,0   │    0,2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│2  │Специальный детский 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сад-ясли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для │    -"-    │   85,0   │    0,23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│больных детей                    │           │          │  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│3  │Общеобразовательные школы, лицеи,│    -"-    │  226,0   │    0,08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│гимназии, школы-интернаты, школы │           │          │  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│искусств, дома детского          │           │          │  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│творчества, колледжи             │           │          │  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│4  │Специальные школы-интернаты для  │    -"-    │  285,0   │    0,04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│больных детей                    │           │          │  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│5  │Спальные корпуса школ-интернатов,│    -"-    │   95,0   │    0,01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│общежития для студентов          │           │          │  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│6  │Учебные корпуса 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высших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учебных   │    -"-    │  250,0   │    0,36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│заведений, колледжей             │           │          │  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└───┴─────────────────────────────────┴───────────┴──────────┴────────────┘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Таблица N 5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Объекты культуры и искусства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┌───┬─────────────────────────────────┬───────────┬───────────────────────┐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N │Наименование объекта капитального│  Единица  │Постоянные величины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/п│             ремонта             │ измерения │базовой цены разработки│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                                 │ основного │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технической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документа- 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                                 │показателя │</w:t>
      </w:r>
      <w:proofErr w:type="spell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ции</w:t>
      </w:r>
      <w:proofErr w:type="spell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тыс. руб.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                                 │  объекта  ├──────────┬────────────┤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                                 │           │    а     │     в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├───┼─────────────────────────────────┼───────────┼──────────┼────────────┤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1 │                2                │     3     │    4     │     5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├───┼─────────────────────────────────┼───────────┼──────────┼────────────┤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  │Кинотеатры                       │ 1 место   │  210,0   │    0,46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│2  │Летние кинотеатры                │    -"-    │   60,0   │    0,15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│3  │Клубы, дома культуры             │    -"-    │  220,0   │    1,5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│4  │Музеи, выставочные залы          │ тыс. м3   │  600,0   │   60,0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│5  │Театры                           │ 1 место   │  500,0   │    1,6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│6  │Залы универсального назначения   │    -"-    │  750,0   │    0,6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│7  │Цирки                            │    -"-    │  600,0   │    0,35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│8  │Библиотеки, архивы               │тыс. томов │  140,0   │    0,7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└───┴─────────────────────────────────┴───────────┴──────────┴────────────┘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Таблица N 6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Научно-исследовательские учреждения,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проектные и конструкторские организации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┌───┬─────────────────────────────────┬───────────┬───────────────────────┐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N │Наименование объекта капитального│  Единица  │Постоянные величины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/п│             ремонта             │ измерения │базовой цены разработки│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                                 │ основного │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технической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документа- 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                                 │показателя │</w:t>
      </w:r>
      <w:proofErr w:type="spell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ции</w:t>
      </w:r>
      <w:proofErr w:type="spell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тыс. руб.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                                 │  объекта  ├──────────┬────────────┤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│   │                                 │           │    а     │     в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├───┼─────────────────────────────────┼───────────┼──────────┼────────────┤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1 │                2                │     3     │    4     │     5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├───┼─────────────────────────────────┼───────────┼──────────┼────────────┤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  │Лабораторно-исследовательские    │     м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│  660,0   │    0,21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│здания                           │           │          │  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│2  │Здания 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опытно-экспериментальных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│    -"-    │  860,0   │    0,47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│исследований                     │           │          │  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│3  │Административные здания          │    -"-    │   70,0   │    0,07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│4  │Хозяйственные здания строительным объемом, м3              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│от 1200 до 15000                 │     м3    │  100,0   │    0,03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└───┴─────────────────────────────────┴───────────┴──────────┴────────────┘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Таблица N 7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Объекты коммунального обслуживания населения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┌───┬─────────────────────────────────┬───────────┬───────────────────────┐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N │Наименование объекта капитального│  Единица  │Постоянные величины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/п│             ремонта             │ измерения │базовой цены разработки│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                                 │ основного │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технической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документа- 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                                 │показателя │</w:t>
      </w:r>
      <w:proofErr w:type="spell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ции</w:t>
      </w:r>
      <w:proofErr w:type="spell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тыс. руб.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                                 │  объекта  ├──────────┬────────────┤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                                 │           │    а     │     в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├───┼─────────────────────────────────┼───────────┼──────────┼────────────┤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1 │                2                │     3     │    4     │     5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├───┼─────────────────────────────────┼───────────┼──────────┼────────────┤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  │Коммунальные прачечные           │  т/смена  │  110,0   │   65,0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│2  │Бани гигиенического типа         │  1 место  │   32,0   │    2,2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│3  │Бани оздоровительного типа       │    -"-    │  149,0   │    1,8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│4  │Здание траурных гражданских      │     м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│    -     │    1,9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│обрядов                          │           │          │  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│5  │Административно-бытовой корпус   │    -"-    │  132,8   │    0,05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│кладбища                         │           │          │  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└───┴─────────────────────────────────┴───────────┴──────────┴────────────┘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Таблица N 8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4" w:name="Par272"/>
      <w:bookmarkEnd w:id="4"/>
      <w:r w:rsidRPr="0020634B">
        <w:rPr>
          <w:rFonts w:ascii="Calibri" w:eastAsia="Times New Roman" w:hAnsi="Calibri" w:cs="Times New Roman"/>
          <w:color w:val="000000"/>
          <w:lang w:eastAsia="ru-RU"/>
        </w:rPr>
        <w:t>Объекты водоснабжения и водоотведения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┌───┬────────────────────────┬────────────┬──────────────────────┐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N │  Наименование объекта  │  Единица   │Постоянные величины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/п│  капитального ремонта  │ измерения  │базовой цены </w:t>
      </w:r>
      <w:proofErr w:type="spell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разработ</w:t>
      </w:r>
      <w:proofErr w:type="spell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                        │ основного  │</w:t>
      </w:r>
      <w:proofErr w:type="spell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</w:t>
      </w:r>
      <w:proofErr w:type="spell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технической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доку-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                        │ показателя │</w:t>
      </w:r>
      <w:proofErr w:type="spell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ментации</w:t>
      </w:r>
      <w:proofErr w:type="spell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тыс. руб.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                        │  объекта   ├───────────┬──────────┤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                        │            │     а     │    в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├───┼────────────────────────┼────────────┼───────────┼──────────┤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1 │           2            │     3      │     4     │    5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├───┼────────────────────────┴────────────┴───────────┴──────────┤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  │Городской водопровод, сооружаемый открытым способом 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│диаметром трубы до 315 мм, протяженностью, м      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│1.1│от 100 до 1000          │     м      │  8,4      │0,095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│1.2│свыше 1000 до 2000      │    -"-     │ 63,0      │0,041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│1.3│свыше 2000 до 5000      │    -"-     │100,8      │0,022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│1.4│свыше 5000              │    -"-     │139,3      │0,14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│2  │Городской водопровод, сооружаемый открытым способом 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│диаметром трубы свыше 315 мм до 630 мм, протяженностью, м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│2.1│от 100 до 1000          │    -"-     │ 17,67     │0,128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│2.2│свыше 1000 до 2000      │    -"-     │ 63,87     │0,082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│2.3│свыше 2000 до 5000      │    -"-     │143,67     │0,042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│2.4│свыше 5000              │    -"-     │227,67     │0,025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│3  │Городской водопровод, сооружаемый открытым способом 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│диаметром трубы свыше 630 мм, протяженностью, м   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│3.1│от 100 до 1000          │    -"-     │ 14,8      │0,178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│3.2│свыше 1000 до 2000      │    -"-     │ 99,5      │0,094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│3.3│свыше 2000 до 5000      │    -"-     │203,1      │0,042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│3.4│свыше 5000              │    -"-     │287,1      │0,025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│4  │Канализация (бытовая, дождевая, общесплавная), сооружаемая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│открытым способом, диаметром до 300 мм, протяженностью, м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│4.1│от 100 до 500           │    -"-     │ 23,1      │0,09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│4.2│свыше 500               │    -"-     │ 38,85     │0,058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│5  │Канализация, сооружаемая открытым способом, диаметром от 300│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│до 500 мм, протяженностью, м                      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│5.1│от 100 до 1000          │    -"-     │ 38,53     │0,149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│5.2│свыше 1000 до 5000      │    -"-     │103,63     │0,084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│6  │Канализация, сооружаемая открытым способом, диаметром свыше 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│500 до 1000 мм, протяженностью, м                 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│6.1│от 100 до 1000          │    -"-     │ 53,48     │0,22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│6.2│свыше 1000 до 5000      │    -"-     │151,48     │0,12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│6.3│свыше 5000              │    -"-     │396,48     │0,07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│7  │Канализация, сооружаемая открытым способом, диаметром свыше 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│1000 мм, протяженностью, м                        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│7.1│от 100 до 1000          │    -"-     │ 68,18     │0,29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│7.2│свыше 1000 до 5000      │     м      │159,18     │0,2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│8  │Канализация, прокладываемая методом 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горизонтального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│направленного бурения, протяженностью, 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│от 100 до 1000          │    -"-     │ 33,46     │0,126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│9  │Канализация, прокладываемая методом </w:t>
      </w:r>
      <w:proofErr w:type="spell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прессошнекового</w:t>
      </w:r>
      <w:proofErr w:type="spell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бурения,│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│протяженностью, 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│от 100 до 1000          │    -"-     │ 99,12     │0,126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└───┴────────────────────────┴────────────┴───────────┴──────────┘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Таблица N 9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5" w:name="Par329"/>
      <w:bookmarkEnd w:id="5"/>
      <w:r w:rsidRPr="0020634B">
        <w:rPr>
          <w:rFonts w:ascii="Calibri" w:eastAsia="Times New Roman" w:hAnsi="Calibri" w:cs="Times New Roman"/>
          <w:color w:val="000000"/>
          <w:lang w:eastAsia="ru-RU"/>
        </w:rPr>
        <w:t>Объекты энергоснабжения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┌───┬───────────────────────────────────────────┬──────────┬──────────────┐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N │ Наименование объекта капитального ремонта │ Единица  │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Постоянные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proofErr w:type="spell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</w:t>
      </w:r>
      <w:proofErr w:type="spell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/п│                                           │измерения │личины базовой│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   │                                           │основного │цены </w:t>
      </w:r>
      <w:proofErr w:type="spell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разработ</w:t>
      </w:r>
      <w:proofErr w:type="spell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                                           │показателя│ки 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технической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                                           │ объекта  │документации, 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                                           │          │тыс. руб.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                                           │          ├──────┬───────┤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                                           │          │  а   │   в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├───┼───────────────────────────────────────────┼──────────┼──────┼───────┤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1 │                     2                     │    3     │  4   │   5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├───┼───────────────────────────────────────────┼──────────┼──────┼───────┤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│1  │Кабельные линии напряжением менее 35 </w:t>
      </w:r>
      <w:proofErr w:type="spell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</w:t>
      </w:r>
      <w:proofErr w:type="spell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│    м     │  6,2 │0,09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│2  │Блочное водоотведение (для </w:t>
      </w:r>
      <w:proofErr w:type="spell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электрокабелей</w:t>
      </w:r>
      <w:proofErr w:type="spell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│   -"-    │ 18,6 │0,1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│3  │Здания административные                    │    м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│262,0 │0,14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│4  │Здания складов (ЛВЖ, оборудования,         │   -"-    │133,0 │0,12   │</w:t>
      </w:r>
      <w:proofErr w:type="gramEnd"/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│химикатов)                                 │          │      │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│5  │Здания энергетических установок            │   -"-    │250,0 │0,3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│6  │</w:t>
      </w:r>
      <w:proofErr w:type="spell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Двухцепная</w:t>
      </w:r>
      <w:proofErr w:type="spell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кабельная линия напряжением     │    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│136,4 │0,35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│110 кВ                                     │          │      │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│7  │Наружное освещение длиной, </w:t>
      </w:r>
      <w:proofErr w:type="spell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п.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proofErr w:type="spellEnd"/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            │          │      │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│7.1│от 250 до 1000                             │   </w:t>
      </w:r>
      <w:proofErr w:type="spell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п.м</w:t>
      </w:r>
      <w:proofErr w:type="spell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   │ 18,2 │0,044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│7.2│свыше 1000 до 3000                         │   -"-    │ 53,18│0,009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│7.3│свыше 3000 до 5000                         │   -"-    │ 59,48│0,007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│7.4│свыше 5000 до 10000                        │   -"-    │ 66,48│0,006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└───┴───────────────────────────────────────────┴──────────┴──────┴───────┘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Таблица N 10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lastRenderedPageBreak/>
        <w:t> 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6" w:name="Par360"/>
      <w:bookmarkEnd w:id="6"/>
      <w:r w:rsidRPr="0020634B">
        <w:rPr>
          <w:rFonts w:ascii="Calibri" w:eastAsia="Times New Roman" w:hAnsi="Calibri" w:cs="Times New Roman"/>
          <w:color w:val="000000"/>
          <w:lang w:eastAsia="ru-RU"/>
        </w:rPr>
        <w:t>Объекты теплоснабжения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┌────┬──────────────────────┬──────────┬──────────────────────────────────┐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N  │ Наименование объекта │ Единица  │   Постоянные величины базовой    │</w:t>
      </w:r>
      <w:proofErr w:type="gramEnd"/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/п │ капитального ремонта │измерения │   цены разработки технической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│                      │основного │     документации, тыс. руб.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│                      │показателя├────────────────┬─────────────────┤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│                      │ 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объекта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│       а        │        в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├────┼──────────────────────┼──────────┼────────────────┼─────────────────┤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1  │          2           │    3     │       4        │        5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├────┼──────────────────────┴──────────┴────────────────┴─────────────────┤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│1   │Тепловая сеть в двухтрубном исчислении при </w:t>
      </w:r>
      <w:proofErr w:type="spell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бесканальной</w:t>
      </w:r>
      <w:proofErr w:type="spell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прокладке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│без дренажа диаметром трубопровода, 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мм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│1.1 │          50          │   1 км   │      10,17     │      98,0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│1.2 │          80          │   -"-    │      11,02     │     106,21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│1.3 │         100          │   -"-    │      12,54     │     120,82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│1.4 │         150          │   -"-    │      13,38     │     128,89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│1.5 │         200          │   -"-    │      14,45     │     140,2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│1.6 │         250          │   -"-    │      16,52     │     160,27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│1.7 │         300          │   -"-    │      19,8      │     192,13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│1.8 │         350          │   -"-    │      20,9      │     202,8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│1.9 │         400          │   -"-    │      23,25     │     225,6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│1.10│         450          │   -"-    │      26,4      │     255,98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│1.11│         500          │   -"-    │      26,92     │     261,18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│1.12│         600          │   -"-    │      30,92     │     299,97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│1.13│         700          │   -"-    │      34,06     │     330,6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│1.14│         800          │   -"-    │      39,02     │     378,7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│1.15│         900          │   -"-    │      45,92     │     445,58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│1.16│        1000          │   -"-    │      48,49     │     470,55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│1.17│        1200          │   -"-    │      62,29     │     604,39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│1.18│        1400          │   -"-    │      73,29     │     711,07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└────┴──────────────────────┴──────────┴────────────────┴─────────────────┘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Таблица N 11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7" w:name="Par395"/>
      <w:bookmarkEnd w:id="7"/>
      <w:r w:rsidRPr="0020634B">
        <w:rPr>
          <w:rFonts w:ascii="Calibri" w:eastAsia="Times New Roman" w:hAnsi="Calibri" w:cs="Times New Roman"/>
          <w:color w:val="000000"/>
          <w:lang w:eastAsia="ru-RU"/>
        </w:rPr>
        <w:t>Повышающие коэффициенты при выполнении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работ в сложных условиях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┌───┬─────────────────────────────────────────────────────────────┬───────┐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N │                 Факторы, усложняющие работы                 │</w:t>
      </w:r>
      <w:proofErr w:type="spell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Коэффи</w:t>
      </w:r>
      <w:proofErr w:type="spell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/п│                                                             │циент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├───┼─────────────────────────────────────────────────────────────┼───────┤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  │Здания и сооружения, возведенные на 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вечномерзлых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            │  1,2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</w:t>
      </w:r>
      <w:proofErr w:type="spell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просадочных</w:t>
      </w:r>
      <w:proofErr w:type="spell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набухающих грунтах, над горными выработками, 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│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│подтапливаемых </w:t>
      </w:r>
      <w:proofErr w:type="gramStart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районах</w:t>
      </w:r>
      <w:proofErr w:type="gramEnd"/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с карстовыми и оползневыми явлениями  │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│2  │Выполнение работ в зданиях и сооружениях, являющихся         │  1,25 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│памятником архитектуры или культурного наследия              │     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│3  │Конструкции, усиленные по ранее разработанным проектам       │  1,2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│4  │Сейсмичность 7 баллов                                        │  1,1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│5  │Сейсмичность 8 баллов                                        │  1,2  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│6  │Сейсмичность 9 баллов                                        │  1,25 │</w:t>
      </w:r>
    </w:p>
    <w:p w:rsidR="0020634B" w:rsidRPr="0020634B" w:rsidRDefault="0020634B" w:rsidP="0020634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└───┴─────────────────────────────────────────────────────────────┴───────┘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Таблица N 12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8" w:name="Par415"/>
      <w:bookmarkEnd w:id="8"/>
      <w:r w:rsidRPr="0020634B">
        <w:rPr>
          <w:rFonts w:ascii="Calibri" w:eastAsia="Times New Roman" w:hAnsi="Calibri" w:cs="Times New Roman"/>
          <w:color w:val="000000"/>
          <w:lang w:eastAsia="ru-RU"/>
        </w:rPr>
        <w:t>Ориентировочные показатели процентного соотношения разделов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технической документации для капитального ремонта зданий</w:t>
      </w:r>
    </w:p>
    <w:p w:rsidR="0020634B" w:rsidRPr="0020634B" w:rsidRDefault="0020634B" w:rsidP="002063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и сооружений (к таблицам NN 1 - 9 настоящего Справочника)</w:t>
      </w:r>
    </w:p>
    <w:p w:rsidR="0020634B" w:rsidRPr="0020634B" w:rsidRDefault="0020634B" w:rsidP="0020634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34B">
        <w:rPr>
          <w:rFonts w:ascii="Calibri" w:eastAsia="Times New Roman" w:hAnsi="Calibri" w:cs="Times New Roman"/>
          <w:color w:val="000000"/>
          <w:lang w:eastAsia="ru-RU"/>
        </w:rPr>
        <w:t> 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106"/>
        <w:gridCol w:w="937"/>
        <w:gridCol w:w="937"/>
        <w:gridCol w:w="937"/>
        <w:gridCol w:w="937"/>
      </w:tblGrid>
      <w:tr w:rsidR="0020634B" w:rsidRPr="0020634B" w:rsidTr="0020634B">
        <w:trPr>
          <w:trHeight w:val="6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 N </w:t>
            </w: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gramStart"/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</w:t>
            </w:r>
            <w:proofErr w:type="gramEnd"/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       Наименование работ          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Здания    </w:t>
            </w: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  каркасные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Здания    </w:t>
            </w: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бескаркасные</w:t>
            </w:r>
          </w:p>
        </w:tc>
      </w:tr>
      <w:tr w:rsidR="0020634B" w:rsidRPr="0020634B" w:rsidTr="0020634B">
        <w:trPr>
          <w:trHeight w:val="8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634B" w:rsidRPr="0020634B" w:rsidRDefault="0020634B" w:rsidP="0020634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634B" w:rsidRPr="0020634B" w:rsidRDefault="0020634B" w:rsidP="0020634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Здания</w:t>
            </w: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одн</w:t>
            </w:r>
            <w:proofErr w:type="gramStart"/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о-</w:t>
            </w:r>
            <w:proofErr w:type="gramEnd"/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этаж- </w:t>
            </w: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ные</w:t>
            </w:r>
            <w:proofErr w:type="spellEnd"/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Здания</w:t>
            </w: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мног</w:t>
            </w:r>
            <w:proofErr w:type="gramStart"/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о-</w:t>
            </w:r>
            <w:proofErr w:type="gramEnd"/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этаж- </w:t>
            </w: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ные</w:t>
            </w:r>
            <w:proofErr w:type="spellEnd"/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Здания</w:t>
            </w: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одн</w:t>
            </w:r>
            <w:proofErr w:type="gramStart"/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о-</w:t>
            </w:r>
            <w:proofErr w:type="gramEnd"/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этаж- </w:t>
            </w: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ные</w:t>
            </w:r>
            <w:proofErr w:type="spellEnd"/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Здания</w:t>
            </w: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мног</w:t>
            </w:r>
            <w:proofErr w:type="gramStart"/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о-</w:t>
            </w:r>
            <w:proofErr w:type="gramEnd"/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этаж- </w:t>
            </w: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ные</w:t>
            </w:r>
            <w:proofErr w:type="spellEnd"/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 %</w:t>
            </w:r>
          </w:p>
        </w:tc>
      </w:tr>
      <w:tr w:rsidR="0020634B" w:rsidRPr="0020634B" w:rsidTr="0020634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                2                 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3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4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5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6  </w:t>
            </w:r>
          </w:p>
        </w:tc>
      </w:tr>
      <w:tr w:rsidR="0020634B" w:rsidRPr="0020634B" w:rsidTr="0020634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Ремонт и усиление фундаментов (цоколя)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4,9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5,8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4,9 </w:t>
            </w:r>
          </w:p>
        </w:tc>
      </w:tr>
      <w:tr w:rsidR="0020634B" w:rsidRPr="0020634B" w:rsidTr="0020634B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Ремонт, усиление, частичная замена стен  </w:t>
            </w: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и перегородок                         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10,0 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14,3 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14,0 </w:t>
            </w:r>
          </w:p>
        </w:tc>
      </w:tr>
      <w:tr w:rsidR="0020634B" w:rsidRPr="0020634B" w:rsidTr="0020634B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Ремонт и усиление лестниц, площадок,     </w:t>
            </w: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крылец                                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2,0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2,1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2,0 </w:t>
            </w:r>
          </w:p>
        </w:tc>
      </w:tr>
      <w:tr w:rsidR="0020634B" w:rsidRPr="0020634B" w:rsidTr="0020634B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Ремонт, усиление, частичная замена колон,</w:t>
            </w: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столбов, балок, ферм, ригелей         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10,0 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- 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-   </w:t>
            </w:r>
          </w:p>
        </w:tc>
      </w:tr>
      <w:tr w:rsidR="0020634B" w:rsidRPr="0020634B" w:rsidTr="0020634B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Ремонт, усиление, частичная замена       </w:t>
            </w: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перекрытий и покрытий                 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12,3 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16,8 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18,3 </w:t>
            </w:r>
          </w:p>
        </w:tc>
      </w:tr>
      <w:tr w:rsidR="0020634B" w:rsidRPr="0020634B" w:rsidTr="0020634B">
        <w:trPr>
          <w:trHeight w:val="10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Ремонт, усиление, частичная замена       </w:t>
            </w: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конструкций крыши (при совмещении на     </w:t>
            </w: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объекте покрытия с крышей, проценты в    </w:t>
            </w: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столбцах 3, 4, 5, 6 добавляются к работам</w:t>
            </w: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пункта 5 настоящей таблицы)           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5,1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7,1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5,1 </w:t>
            </w:r>
          </w:p>
        </w:tc>
      </w:tr>
      <w:tr w:rsidR="0020634B" w:rsidRPr="0020634B" w:rsidTr="0020634B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Ремонт (замена) кровли и ограждающих     </w:t>
            </w: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конструкций                           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2,1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3,8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2,1 </w:t>
            </w:r>
          </w:p>
        </w:tc>
      </w:tr>
      <w:tr w:rsidR="0020634B" w:rsidRPr="0020634B" w:rsidTr="0020634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Ремонт фасада                         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4,0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4,0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4,0 </w:t>
            </w:r>
          </w:p>
        </w:tc>
      </w:tr>
      <w:tr w:rsidR="0020634B" w:rsidRPr="0020634B" w:rsidTr="0020634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Ремонт (замена) окон                  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5,0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3,7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5,0 </w:t>
            </w:r>
          </w:p>
        </w:tc>
      </w:tr>
      <w:tr w:rsidR="0020634B" w:rsidRPr="0020634B" w:rsidTr="0020634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Ремонт (замена) дверей                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3,5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3,5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3,5 </w:t>
            </w:r>
          </w:p>
        </w:tc>
      </w:tr>
      <w:tr w:rsidR="0020634B" w:rsidRPr="0020634B" w:rsidTr="0020634B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Ремонт стен и потолков (отделочные       </w:t>
            </w: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работы)                               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2,1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2,1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2,1 </w:t>
            </w:r>
          </w:p>
        </w:tc>
      </w:tr>
      <w:tr w:rsidR="0020634B" w:rsidRPr="0020634B" w:rsidTr="0020634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Ремонт полов                          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4,0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3,8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4,0 </w:t>
            </w:r>
          </w:p>
        </w:tc>
      </w:tr>
      <w:tr w:rsidR="0020634B" w:rsidRPr="0020634B" w:rsidTr="0020634B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Ремонт (замена) систем отопления         </w:t>
            </w: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и вентиляции                          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6,0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5,8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6,0 </w:t>
            </w:r>
          </w:p>
        </w:tc>
      </w:tr>
      <w:tr w:rsidR="0020634B" w:rsidRPr="0020634B" w:rsidTr="0020634B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Ремонт (замена) систем водоснабжения     </w:t>
            </w: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и канализации                         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6,0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5,3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6,0 </w:t>
            </w:r>
          </w:p>
        </w:tc>
      </w:tr>
      <w:tr w:rsidR="0020634B" w:rsidRPr="0020634B" w:rsidTr="0020634B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Ремонт (замена) систем энергообеспечения </w:t>
            </w: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и электроснабжения                    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4,0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3,8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4,0 </w:t>
            </w:r>
          </w:p>
        </w:tc>
      </w:tr>
      <w:tr w:rsidR="0020634B" w:rsidRPr="0020634B" w:rsidTr="0020634B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Ремонт (замена) систем связи, </w:t>
            </w:r>
            <w:proofErr w:type="spellStart"/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сигнализ</w:t>
            </w:r>
            <w:proofErr w:type="gramStart"/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</w:t>
            </w:r>
            <w:proofErr w:type="spellEnd"/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  <w:proofErr w:type="gramEnd"/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ции</w:t>
            </w:r>
            <w:proofErr w:type="spellEnd"/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и других систем слабых токов      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5,0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4,2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5,0 </w:t>
            </w:r>
          </w:p>
        </w:tc>
      </w:tr>
      <w:tr w:rsidR="0020634B" w:rsidRPr="0020634B" w:rsidTr="0020634B">
        <w:trPr>
          <w:trHeight w:val="10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Ремонт (замена) системы газоснабжения    </w:t>
            </w: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(при отсутствии на объекте систем        </w:t>
            </w: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газоснабжения, проценты в столбцах 3,    </w:t>
            </w: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4, 5, 6 добавляются к работам пункта 15  </w:t>
            </w: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настоящей таблицы)                    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5,0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4,5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5,0 </w:t>
            </w:r>
          </w:p>
        </w:tc>
      </w:tr>
      <w:tr w:rsidR="0020634B" w:rsidRPr="0020634B" w:rsidTr="0020634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Проект организации строительства (</w:t>
            </w:r>
            <w:proofErr w:type="gramStart"/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ПОС</w:t>
            </w:r>
            <w:proofErr w:type="gramEnd"/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4,0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4,1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4,0 </w:t>
            </w:r>
          </w:p>
        </w:tc>
      </w:tr>
      <w:tr w:rsidR="0020634B" w:rsidRPr="0020634B" w:rsidTr="0020634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Сметная документация                  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5,0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5,3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5,0 </w:t>
            </w:r>
          </w:p>
        </w:tc>
      </w:tr>
      <w:tr w:rsidR="0020634B" w:rsidRPr="0020634B" w:rsidTr="0020634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Итого по объекту                      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100  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100  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100  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634B" w:rsidRPr="0020634B" w:rsidRDefault="0020634B" w:rsidP="0020634B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063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100  </w:t>
            </w:r>
          </w:p>
        </w:tc>
      </w:tr>
    </w:tbl>
    <w:p w:rsidR="000B2976" w:rsidRDefault="000B2976"/>
    <w:sectPr w:rsidR="000B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4B"/>
    <w:rsid w:val="000B2976"/>
    <w:rsid w:val="000F248F"/>
    <w:rsid w:val="0020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634B"/>
  </w:style>
  <w:style w:type="paragraph" w:customStyle="1" w:styleId="regiontitle">
    <w:name w:val="regiontitle"/>
    <w:basedOn w:val="a"/>
    <w:rsid w:val="0020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20634B"/>
  </w:style>
  <w:style w:type="character" w:customStyle="1" w:styleId="apple-converted-space">
    <w:name w:val="apple-converted-space"/>
    <w:basedOn w:val="a0"/>
    <w:rsid w:val="0020634B"/>
  </w:style>
  <w:style w:type="paragraph" w:customStyle="1" w:styleId="regionsell">
    <w:name w:val="regionsell"/>
    <w:basedOn w:val="a"/>
    <w:rsid w:val="0020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634B"/>
  </w:style>
  <w:style w:type="paragraph" w:customStyle="1" w:styleId="regiontitle">
    <w:name w:val="regiontitle"/>
    <w:basedOn w:val="a"/>
    <w:rsid w:val="0020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20634B"/>
  </w:style>
  <w:style w:type="character" w:customStyle="1" w:styleId="apple-converted-space">
    <w:name w:val="apple-converted-space"/>
    <w:basedOn w:val="a0"/>
    <w:rsid w:val="0020634B"/>
  </w:style>
  <w:style w:type="paragraph" w:customStyle="1" w:styleId="regionsell">
    <w:name w:val="regionsell"/>
    <w:basedOn w:val="a"/>
    <w:rsid w:val="0020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4723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2015-06-16T07:23:00Z</dcterms:created>
  <dcterms:modified xsi:type="dcterms:W3CDTF">2015-06-16T07:24:00Z</dcterms:modified>
</cp:coreProperties>
</file>