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05" w:rsidRPr="00A732C0" w:rsidRDefault="00F16B05" w:rsidP="00F16B05">
      <w:pPr>
        <w:pStyle w:val="NormalWeb"/>
        <w:rPr>
          <w:rFonts w:ascii="Arial" w:hAnsi="Arial" w:cs="Arial"/>
          <w:sz w:val="20"/>
          <w:szCs w:val="20"/>
          <w:lang w:val="ru-RU"/>
        </w:rPr>
      </w:pPr>
      <w:bookmarkStart w:id="0" w:name="_GoBack"/>
      <w:bookmarkEnd w:id="0"/>
      <w:r w:rsidRPr="00F16B05">
        <w:rPr>
          <w:rFonts w:ascii="Arial" w:hAnsi="Arial" w:cs="Arial"/>
          <w:sz w:val="20"/>
          <w:szCs w:val="20"/>
          <w:lang w:val="ru-RU"/>
        </w:rPr>
        <w:t xml:space="preserve">Постановление Госгортехнадзора РФ от 18 октября 2002 г. </w:t>
      </w:r>
      <w:r>
        <w:rPr>
          <w:rFonts w:ascii="Arial" w:hAnsi="Arial" w:cs="Arial"/>
          <w:sz w:val="20"/>
          <w:szCs w:val="20"/>
          <w:lang w:val="en"/>
        </w:rPr>
        <w:t>N</w:t>
      </w:r>
      <w:r w:rsidRPr="00F16B05">
        <w:rPr>
          <w:rFonts w:ascii="Arial" w:hAnsi="Arial" w:cs="Arial"/>
          <w:sz w:val="20"/>
          <w:szCs w:val="20"/>
          <w:lang w:val="ru-RU"/>
        </w:rPr>
        <w:t xml:space="preserve"> 61-А</w:t>
      </w:r>
      <w:r w:rsidRPr="00F16B05">
        <w:rPr>
          <w:rFonts w:ascii="Arial" w:hAnsi="Arial" w:cs="Arial"/>
          <w:sz w:val="20"/>
          <w:szCs w:val="20"/>
          <w:lang w:val="ru-RU"/>
        </w:rPr>
        <w:br/>
        <w:t>"Об утверждении Общих правил промышленной безопасности для организаций, осуществляющих деятельность в области промышленной безопасности опасных производственных объектов"</w:t>
      </w:r>
      <w:r w:rsidRPr="00F16B05">
        <w:rPr>
          <w:rFonts w:ascii="Arial" w:hAnsi="Arial" w:cs="Arial"/>
          <w:sz w:val="20"/>
          <w:szCs w:val="20"/>
          <w:lang w:val="ru-RU"/>
        </w:rPr>
        <w:br/>
      </w:r>
      <w:r w:rsidRPr="00F16B05">
        <w:rPr>
          <w:rFonts w:ascii="Arial" w:hAnsi="Arial" w:cs="Arial"/>
          <w:sz w:val="20"/>
          <w:szCs w:val="20"/>
          <w:lang w:val="ru-RU"/>
        </w:rPr>
        <w:br/>
        <w:t>В целях обеспечения промышленной безопасности на опасных производственных объектах Федеральный горный и промышленный надзор России постановляет:</w:t>
      </w:r>
      <w:r w:rsidRPr="00F16B05">
        <w:rPr>
          <w:rFonts w:ascii="Arial" w:hAnsi="Arial" w:cs="Arial"/>
          <w:sz w:val="20"/>
          <w:szCs w:val="20"/>
          <w:lang w:val="ru-RU"/>
        </w:rPr>
        <w:br/>
        <w:t>1. Утвердить прилагаемые Общие правила промышленной безопасности для организаций, осуществляющих деятельность в области промышленной безопасности опасных производственных объектов.</w:t>
      </w:r>
      <w:r w:rsidRPr="00F16B05">
        <w:rPr>
          <w:rFonts w:ascii="Arial" w:hAnsi="Arial" w:cs="Arial"/>
          <w:sz w:val="20"/>
          <w:szCs w:val="20"/>
          <w:lang w:val="ru-RU"/>
        </w:rPr>
        <w:br/>
      </w:r>
      <w:r w:rsidRPr="00A732C0">
        <w:rPr>
          <w:rFonts w:ascii="Arial" w:hAnsi="Arial" w:cs="Arial"/>
          <w:sz w:val="20"/>
          <w:szCs w:val="20"/>
          <w:lang w:val="ru-RU"/>
        </w:rPr>
        <w:t>2. Направить Общие правила промышленной безопасности для организаций, осуществляющих деятельность в области промышленной безопасности опасных производственных объектов, на государственную регистрацию в Министерство юстиции Российской Федерации.</w:t>
      </w:r>
      <w:r w:rsidRPr="00A732C0">
        <w:rPr>
          <w:rFonts w:ascii="Arial" w:hAnsi="Arial" w:cs="Arial"/>
          <w:sz w:val="20"/>
          <w:szCs w:val="20"/>
          <w:lang w:val="ru-RU"/>
        </w:rPr>
        <w:br/>
      </w:r>
      <w:r w:rsidRPr="00A732C0">
        <w:rPr>
          <w:rFonts w:ascii="Arial" w:hAnsi="Arial" w:cs="Arial"/>
          <w:sz w:val="20"/>
          <w:szCs w:val="20"/>
          <w:lang w:val="ru-RU"/>
        </w:rPr>
        <w:br/>
      </w:r>
      <w:r w:rsidRPr="00A732C0">
        <w:rPr>
          <w:rFonts w:ascii="Arial" w:hAnsi="Arial" w:cs="Arial"/>
          <w:sz w:val="20"/>
          <w:szCs w:val="20"/>
          <w:lang w:val="ru-RU"/>
        </w:rPr>
        <w:br/>
        <w:t>Начальник Госгортехнадзора России В.М.Кульечев</w:t>
      </w:r>
      <w:r w:rsidRPr="00A732C0">
        <w:rPr>
          <w:rFonts w:ascii="Arial" w:hAnsi="Arial" w:cs="Arial"/>
          <w:sz w:val="20"/>
          <w:szCs w:val="20"/>
          <w:lang w:val="ru-RU"/>
        </w:rPr>
        <w:br/>
      </w:r>
      <w:r w:rsidRPr="00A732C0">
        <w:rPr>
          <w:rFonts w:ascii="Arial" w:hAnsi="Arial" w:cs="Arial"/>
          <w:sz w:val="20"/>
          <w:szCs w:val="20"/>
          <w:lang w:val="ru-RU"/>
        </w:rPr>
        <w:br/>
      </w:r>
      <w:r w:rsidRPr="00A732C0">
        <w:rPr>
          <w:rFonts w:ascii="Arial" w:hAnsi="Arial" w:cs="Arial"/>
          <w:sz w:val="20"/>
          <w:szCs w:val="20"/>
          <w:lang w:val="ru-RU"/>
        </w:rPr>
        <w:br/>
        <w:t>Зарегистрировано в Минюсте РФ 28 ноября 2002 г.</w:t>
      </w:r>
      <w:r w:rsidRPr="00A732C0">
        <w:rPr>
          <w:rFonts w:ascii="Arial" w:hAnsi="Arial" w:cs="Arial"/>
          <w:sz w:val="20"/>
          <w:szCs w:val="20"/>
          <w:lang w:val="ru-RU"/>
        </w:rPr>
        <w:br/>
        <w:t xml:space="preserve">Регистрационный </w:t>
      </w:r>
      <w:r>
        <w:rPr>
          <w:rFonts w:ascii="Arial" w:hAnsi="Arial" w:cs="Arial"/>
          <w:sz w:val="20"/>
          <w:szCs w:val="20"/>
          <w:lang w:val="en"/>
        </w:rPr>
        <w:t>N</w:t>
      </w:r>
      <w:r w:rsidRPr="00A732C0">
        <w:rPr>
          <w:rFonts w:ascii="Arial" w:hAnsi="Arial" w:cs="Arial"/>
          <w:sz w:val="20"/>
          <w:szCs w:val="20"/>
          <w:lang w:val="ru-RU"/>
        </w:rPr>
        <w:t xml:space="preserve"> 3968</w:t>
      </w:r>
      <w:r w:rsidRPr="00A732C0">
        <w:rPr>
          <w:rFonts w:ascii="Arial" w:hAnsi="Arial" w:cs="Arial"/>
          <w:sz w:val="20"/>
          <w:szCs w:val="20"/>
          <w:lang w:val="ru-RU"/>
        </w:rPr>
        <w:br/>
      </w:r>
      <w:r w:rsidRPr="00A732C0">
        <w:rPr>
          <w:rFonts w:ascii="Arial" w:hAnsi="Arial" w:cs="Arial"/>
          <w:sz w:val="20"/>
          <w:szCs w:val="20"/>
          <w:lang w:val="ru-RU"/>
        </w:rPr>
        <w:br/>
        <w:t>Общие правила</w:t>
      </w:r>
      <w:r w:rsidRPr="00A732C0">
        <w:rPr>
          <w:rFonts w:ascii="Arial" w:hAnsi="Arial" w:cs="Arial"/>
          <w:sz w:val="20"/>
          <w:szCs w:val="20"/>
          <w:lang w:val="ru-RU"/>
        </w:rPr>
        <w:br/>
        <w:t>промышленной безопасности для организаций, осуществляющих деятельность в области промышленной безопасности опасных производственных объектов</w:t>
      </w:r>
      <w:r w:rsidRPr="00A732C0">
        <w:rPr>
          <w:rFonts w:ascii="Arial" w:hAnsi="Arial" w:cs="Arial"/>
          <w:sz w:val="20"/>
          <w:szCs w:val="20"/>
          <w:lang w:val="ru-RU"/>
        </w:rPr>
        <w:br/>
        <w:t xml:space="preserve">(утв. постановлением Госгортехнадзора РФ от 18 октября 2002 г. </w:t>
      </w:r>
      <w:r>
        <w:rPr>
          <w:rFonts w:ascii="Arial" w:hAnsi="Arial" w:cs="Arial"/>
          <w:sz w:val="20"/>
          <w:szCs w:val="20"/>
          <w:lang w:val="en"/>
        </w:rPr>
        <w:t>N</w:t>
      </w:r>
      <w:r w:rsidRPr="00A732C0">
        <w:rPr>
          <w:rFonts w:ascii="Arial" w:hAnsi="Arial" w:cs="Arial"/>
          <w:sz w:val="20"/>
          <w:szCs w:val="20"/>
          <w:lang w:val="ru-RU"/>
        </w:rPr>
        <w:t xml:space="preserve"> 61-А)</w:t>
      </w:r>
      <w:r w:rsidRPr="00A732C0">
        <w:rPr>
          <w:rFonts w:ascii="Arial" w:hAnsi="Arial" w:cs="Arial"/>
          <w:sz w:val="20"/>
          <w:szCs w:val="20"/>
          <w:lang w:val="ru-RU"/>
        </w:rPr>
        <w:br/>
      </w:r>
      <w:r w:rsidRPr="00A732C0">
        <w:rPr>
          <w:rFonts w:ascii="Arial" w:hAnsi="Arial" w:cs="Arial"/>
          <w:sz w:val="20"/>
          <w:szCs w:val="20"/>
          <w:lang w:val="ru-RU"/>
        </w:rPr>
        <w:br/>
        <w:t xml:space="preserve">Настоящим Общим правилам присвоен шифр ПБ 03-517-02 </w:t>
      </w:r>
    </w:p>
    <w:p w:rsidR="00F16B05" w:rsidRDefault="00F16B05" w:rsidP="00F16B05">
      <w:pPr>
        <w:pStyle w:val="NormalWeb"/>
        <w:rPr>
          <w:rFonts w:ascii="Arial" w:hAnsi="Arial" w:cs="Arial"/>
          <w:sz w:val="20"/>
          <w:szCs w:val="20"/>
          <w:lang w:val="en"/>
        </w:rPr>
      </w:pPr>
      <w:r>
        <w:rPr>
          <w:rFonts w:ascii="Arial" w:hAnsi="Arial" w:cs="Arial"/>
          <w:sz w:val="20"/>
          <w:szCs w:val="20"/>
          <w:lang w:val="en"/>
        </w:rPr>
        <w:t>I</w:t>
      </w:r>
      <w:r w:rsidRPr="00A732C0">
        <w:rPr>
          <w:rFonts w:ascii="Arial" w:hAnsi="Arial" w:cs="Arial"/>
          <w:sz w:val="20"/>
          <w:szCs w:val="20"/>
          <w:lang w:val="ru-RU"/>
        </w:rPr>
        <w:t>. Общие положения</w:t>
      </w:r>
      <w:r w:rsidRPr="00A732C0">
        <w:rPr>
          <w:rFonts w:ascii="Arial" w:hAnsi="Arial" w:cs="Arial"/>
          <w:sz w:val="20"/>
          <w:szCs w:val="20"/>
          <w:lang w:val="ru-RU"/>
        </w:rPr>
        <w:br/>
      </w:r>
      <w:r w:rsidRPr="00A732C0">
        <w:rPr>
          <w:rFonts w:ascii="Arial" w:hAnsi="Arial" w:cs="Arial"/>
          <w:sz w:val="20"/>
          <w:szCs w:val="20"/>
          <w:lang w:val="ru-RU"/>
        </w:rPr>
        <w:br/>
        <w:t>1.1. Настоящие Общие правила промышленной безопасности (далее - Правила) устанавливают общие требования, соблюдение которых обеспечивает промышленную безопасность, и направлены на предупреждение аварий, случаев производственного травматизма на опасных производственных объектах и на обеспечение готовности организаций, эксплуатирующих опасные производственные объекты, к локализации и ликвидации последствий указанных аварий.</w:t>
      </w:r>
      <w:r w:rsidRPr="00A732C0">
        <w:rPr>
          <w:rFonts w:ascii="Arial" w:hAnsi="Arial" w:cs="Arial"/>
          <w:sz w:val="20"/>
          <w:szCs w:val="20"/>
          <w:lang w:val="ru-RU"/>
        </w:rPr>
        <w:br/>
        <w:t xml:space="preserve">1.2. Правила разработаны в соответствии с Федеральным законом от 21.07.1997г., </w:t>
      </w:r>
      <w:r>
        <w:rPr>
          <w:rFonts w:ascii="Arial" w:hAnsi="Arial" w:cs="Arial"/>
          <w:sz w:val="20"/>
          <w:szCs w:val="20"/>
          <w:lang w:val="en"/>
        </w:rPr>
        <w:t>N</w:t>
      </w:r>
      <w:r w:rsidRPr="00A732C0">
        <w:rPr>
          <w:rFonts w:ascii="Arial" w:hAnsi="Arial" w:cs="Arial"/>
          <w:sz w:val="20"/>
          <w:szCs w:val="20"/>
          <w:lang w:val="ru-RU"/>
        </w:rPr>
        <w:t xml:space="preserve"> 116-ФЗ "О промышленной безопасности опасных производственных объектов" (Собрание законодательства Российской Федерации, 1997, </w:t>
      </w:r>
      <w:r>
        <w:rPr>
          <w:rFonts w:ascii="Arial" w:hAnsi="Arial" w:cs="Arial"/>
          <w:sz w:val="20"/>
          <w:szCs w:val="20"/>
          <w:lang w:val="en"/>
        </w:rPr>
        <w:t>N</w:t>
      </w:r>
      <w:r w:rsidRPr="00A732C0">
        <w:rPr>
          <w:rFonts w:ascii="Arial" w:hAnsi="Arial" w:cs="Arial"/>
          <w:sz w:val="20"/>
          <w:szCs w:val="20"/>
          <w:lang w:val="ru-RU"/>
        </w:rPr>
        <w:t xml:space="preserve"> 30, ст.3588; 2000, </w:t>
      </w:r>
      <w:r>
        <w:rPr>
          <w:rFonts w:ascii="Arial" w:hAnsi="Arial" w:cs="Arial"/>
          <w:sz w:val="20"/>
          <w:szCs w:val="20"/>
          <w:lang w:val="en"/>
        </w:rPr>
        <w:t>N</w:t>
      </w:r>
      <w:r w:rsidRPr="00A732C0">
        <w:rPr>
          <w:rFonts w:ascii="Arial" w:hAnsi="Arial" w:cs="Arial"/>
          <w:sz w:val="20"/>
          <w:szCs w:val="20"/>
          <w:lang w:val="ru-RU"/>
        </w:rPr>
        <w:t xml:space="preserve"> 33, ст.3348), а также Положением о Федеральном горном и промышленном надзоре России, утвержденном постановлением Правительства Российской Федерации от 3.12.2001 г. </w:t>
      </w:r>
      <w:r>
        <w:rPr>
          <w:rFonts w:ascii="Arial" w:hAnsi="Arial" w:cs="Arial"/>
          <w:sz w:val="20"/>
          <w:szCs w:val="20"/>
          <w:lang w:val="en"/>
        </w:rPr>
        <w:t>N</w:t>
      </w:r>
      <w:r w:rsidRPr="00A732C0">
        <w:rPr>
          <w:rFonts w:ascii="Arial" w:hAnsi="Arial" w:cs="Arial"/>
          <w:sz w:val="20"/>
          <w:szCs w:val="20"/>
          <w:lang w:val="ru-RU"/>
        </w:rPr>
        <w:t xml:space="preserve"> 841 (Собрание законодательства Российской Федерации, 2001, </w:t>
      </w:r>
      <w:r>
        <w:rPr>
          <w:rFonts w:ascii="Arial" w:hAnsi="Arial" w:cs="Arial"/>
          <w:sz w:val="20"/>
          <w:szCs w:val="20"/>
          <w:lang w:val="en"/>
        </w:rPr>
        <w:t>N</w:t>
      </w:r>
      <w:r w:rsidRPr="00A732C0">
        <w:rPr>
          <w:rFonts w:ascii="Arial" w:hAnsi="Arial" w:cs="Arial"/>
          <w:sz w:val="20"/>
          <w:szCs w:val="20"/>
          <w:lang w:val="ru-RU"/>
        </w:rPr>
        <w:t xml:space="preserve"> 50, ст.4742), и обязательны для всех организаций независимо от их организационно-правовых форм и форм собственности, осуществляющих деятельность в области промышленной безопасности на территории Российской Федерации и поднадзорных Госгортехнадзору России (далее - организации).</w:t>
      </w:r>
      <w:r w:rsidRPr="00A732C0">
        <w:rPr>
          <w:rFonts w:ascii="Arial" w:hAnsi="Arial" w:cs="Arial"/>
          <w:sz w:val="20"/>
          <w:szCs w:val="20"/>
          <w:lang w:val="ru-RU"/>
        </w:rPr>
        <w:br/>
        <w:t>1.3. Правила предназначены для применения:</w:t>
      </w:r>
      <w:r w:rsidRPr="00A732C0">
        <w:rPr>
          <w:rFonts w:ascii="Arial" w:hAnsi="Arial" w:cs="Arial"/>
          <w:sz w:val="20"/>
          <w:szCs w:val="20"/>
          <w:lang w:val="ru-RU"/>
        </w:rPr>
        <w:br/>
        <w:t>а) при проектировании, строительстве, эксплуатации, расширении, реконструкции, техническом перевооружении, консервации и ликвидации опасных производственных объектов:</w:t>
      </w:r>
      <w:r w:rsidRPr="00A732C0">
        <w:rPr>
          <w:rFonts w:ascii="Arial" w:hAnsi="Arial" w:cs="Arial"/>
          <w:sz w:val="20"/>
          <w:szCs w:val="20"/>
          <w:lang w:val="ru-RU"/>
        </w:rPr>
        <w:br/>
        <w:t>добычи и обогащения твердых полезных ископаемых, включая уголь, сланец, руды черных и цветных металлов, сырье горно-химической промышленности; объектов шахтного, гидротехнического и специального подземного строительства; объектов, размещаемых в подземных горных выработках и естественных подземных полостях; ведения горных работ при строительстве метрополитенов, транспортных и коллекторных тоннелей и других подземных сооружений;</w:t>
      </w:r>
      <w:r w:rsidRPr="00A732C0">
        <w:rPr>
          <w:rFonts w:ascii="Arial" w:hAnsi="Arial" w:cs="Arial"/>
          <w:sz w:val="20"/>
          <w:szCs w:val="20"/>
          <w:lang w:val="ru-RU"/>
        </w:rPr>
        <w:br/>
        <w:t>нефте- и газодобывающей, нефте- и газоперерабатывающей, химической и нефтехимической промышленности; нефтепродуктообеспечения; магистрального трубопроводного транспорта газов и горючих жидкостей;</w:t>
      </w:r>
      <w:r w:rsidRPr="00A732C0">
        <w:rPr>
          <w:rFonts w:ascii="Arial" w:hAnsi="Arial" w:cs="Arial"/>
          <w:sz w:val="20"/>
          <w:szCs w:val="20"/>
          <w:lang w:val="ru-RU"/>
        </w:rPr>
        <w:br/>
        <w:t xml:space="preserve">получения, хранения (слива-налива) и применения взрывоопасных или химически опасных </w:t>
      </w:r>
      <w:r w:rsidRPr="00A732C0">
        <w:rPr>
          <w:rFonts w:ascii="Arial" w:hAnsi="Arial" w:cs="Arial"/>
          <w:sz w:val="20"/>
          <w:szCs w:val="20"/>
          <w:lang w:val="ru-RU"/>
        </w:rPr>
        <w:lastRenderedPageBreak/>
        <w:t>веществ, включая водород, хлор, аммиак, сжиженные углеводородные газы и легковоспламеняющиеся жидкости;</w:t>
      </w:r>
      <w:r w:rsidRPr="00A732C0">
        <w:rPr>
          <w:rFonts w:ascii="Arial" w:hAnsi="Arial" w:cs="Arial"/>
          <w:sz w:val="20"/>
          <w:szCs w:val="20"/>
          <w:lang w:val="ru-RU"/>
        </w:rPr>
        <w:br/>
        <w:t>производства железорудного сырья, чугуна, стали, проката, труб, ферросплавов, огнеупоров, цветных металлов и сплавов на их основе, металлических порошков и пудр, полупроводниковых материалов (германия и кремния), кокса и продуктов переработки продуктов коксования, серы, продуктов разделения воздуха, а также объектов газовых хозяйств металлургических и коксохимических производств;</w:t>
      </w:r>
      <w:r w:rsidRPr="00A732C0">
        <w:rPr>
          <w:rFonts w:ascii="Arial" w:hAnsi="Arial" w:cs="Arial"/>
          <w:sz w:val="20"/>
          <w:szCs w:val="20"/>
          <w:lang w:val="ru-RU"/>
        </w:rPr>
        <w:br/>
        <w:t>хранения промышленных отходов (отвалов горных пород, хвосто- и шламохранилищ, шламонакопителей, гидроотвалов, накопителей промышленных стоков);</w:t>
      </w:r>
      <w:r w:rsidRPr="00A732C0">
        <w:rPr>
          <w:rFonts w:ascii="Arial" w:hAnsi="Arial" w:cs="Arial"/>
          <w:sz w:val="20"/>
          <w:szCs w:val="20"/>
          <w:lang w:val="ru-RU"/>
        </w:rPr>
        <w:br/>
        <w:t>газоснабжения природными и сжиженными углеводородными газами, используемыми в качестве топлива (кроме бытовых объектов);</w:t>
      </w:r>
      <w:r w:rsidRPr="00A732C0">
        <w:rPr>
          <w:rFonts w:ascii="Arial" w:hAnsi="Arial" w:cs="Arial"/>
          <w:sz w:val="20"/>
          <w:szCs w:val="20"/>
          <w:lang w:val="ru-RU"/>
        </w:rPr>
        <w:br/>
        <w:t>взрывоопасных и пожароопасных производств по хранению и переработке зерна;</w:t>
      </w:r>
      <w:r w:rsidRPr="00A732C0">
        <w:rPr>
          <w:rFonts w:ascii="Arial" w:hAnsi="Arial" w:cs="Arial"/>
          <w:sz w:val="20"/>
          <w:szCs w:val="20"/>
          <w:lang w:val="ru-RU"/>
        </w:rPr>
        <w:br/>
        <w:t>производства, хранения и применения взрывчатых материалов промышленного назначения, а также объектов изготовления простейших гранулированных и водосодержащих взрывчатых веществ в организациях-потребителях;</w:t>
      </w:r>
      <w:r w:rsidRPr="00A732C0">
        <w:rPr>
          <w:rFonts w:ascii="Arial" w:hAnsi="Arial" w:cs="Arial"/>
          <w:sz w:val="20"/>
          <w:szCs w:val="20"/>
          <w:lang w:val="ru-RU"/>
        </w:rPr>
        <w:br/>
        <w:t>б) при транспортировании опасных веществ организациями, эксплуатирующими опасные производственные объекты;</w:t>
      </w:r>
      <w:r w:rsidRPr="00A732C0">
        <w:rPr>
          <w:rFonts w:ascii="Arial" w:hAnsi="Arial" w:cs="Arial"/>
          <w:sz w:val="20"/>
          <w:szCs w:val="20"/>
          <w:lang w:val="ru-RU"/>
        </w:rPr>
        <w:br/>
        <w:t>в) при проведении маркшейдерских и геологоразведочных работ, в том числе работ по доразведке месторождений полезных ископаемых и геофизических работ;</w:t>
      </w:r>
      <w:r w:rsidRPr="00A732C0">
        <w:rPr>
          <w:rFonts w:ascii="Arial" w:hAnsi="Arial" w:cs="Arial"/>
          <w:sz w:val="20"/>
          <w:szCs w:val="20"/>
          <w:lang w:val="ru-RU"/>
        </w:rPr>
        <w:br/>
        <w:t>г) при организации горноспасательных, газоспасательных, противофонтанных и других работ по предупреждению, локализации и ликвидации аварий на опасных производственных объектах;</w:t>
      </w:r>
      <w:r w:rsidRPr="00A732C0">
        <w:rPr>
          <w:rFonts w:ascii="Arial" w:hAnsi="Arial" w:cs="Arial"/>
          <w:sz w:val="20"/>
          <w:szCs w:val="20"/>
          <w:lang w:val="ru-RU"/>
        </w:rPr>
        <w:br/>
        <w:t>д) при проектировании, изготовлении, монтаже, наладке, эксплуатации, обслуживании и ремонте оборудования, работающего под избыточным давлением более 0,07 мегапаскаля (паровых котлов, сосудов, работающих под давлением пара или газа, трубопроводов пара) или при температуре нагрева воды более 115 градусов Цельсия (водогрейных котлов, сосудов, трубопроводов горячей воды), а также подъемных сооружений (грузоподъемных кранов, кранов-манипуляторов, кранов-трубоукладчиков, лифтов, подвесных канатных дорог, фуникулеров, подъемников (вышек), строительных подъемников, платформ подъемных для инвалидов, эскалаторов, съемных грузозахватных органов и приспособлений), регистрируемых в органах Госгортехнадзора России;</w:t>
      </w:r>
      <w:r w:rsidRPr="00A732C0">
        <w:rPr>
          <w:rFonts w:ascii="Arial" w:hAnsi="Arial" w:cs="Arial"/>
          <w:sz w:val="20"/>
          <w:szCs w:val="20"/>
          <w:lang w:val="ru-RU"/>
        </w:rPr>
        <w:br/>
        <w:t>е) при изготовлении, монтаже, наладке, обслуживании и ремонте технических устройств, применяемых на опасных производственных объектах;</w:t>
      </w:r>
      <w:r w:rsidRPr="00A732C0">
        <w:rPr>
          <w:rFonts w:ascii="Arial" w:hAnsi="Arial" w:cs="Arial"/>
          <w:sz w:val="20"/>
          <w:szCs w:val="20"/>
          <w:lang w:val="ru-RU"/>
        </w:rPr>
        <w:br/>
        <w:t>ж) при проведении экспертизы промышленной безопасности;</w:t>
      </w:r>
      <w:r w:rsidRPr="00A732C0">
        <w:rPr>
          <w:rFonts w:ascii="Arial" w:hAnsi="Arial" w:cs="Arial"/>
          <w:sz w:val="20"/>
          <w:szCs w:val="20"/>
          <w:lang w:val="ru-RU"/>
        </w:rPr>
        <w:br/>
        <w:t>з) при проведении подготовки и аттестации работников организаций в области промышленной безопасности.</w:t>
      </w:r>
      <w:r w:rsidRPr="00A732C0">
        <w:rPr>
          <w:rFonts w:ascii="Arial" w:hAnsi="Arial" w:cs="Arial"/>
          <w:sz w:val="20"/>
          <w:szCs w:val="20"/>
          <w:lang w:val="ru-RU"/>
        </w:rPr>
        <w:br/>
      </w:r>
      <w:r w:rsidRPr="00A732C0">
        <w:rPr>
          <w:rFonts w:ascii="Arial" w:hAnsi="Arial" w:cs="Arial"/>
          <w:sz w:val="20"/>
          <w:szCs w:val="20"/>
          <w:lang w:val="ru-RU"/>
        </w:rPr>
        <w:br/>
        <w:t>1.4. Отнесение объектов к категории опасных производственных объектов производится организацией, эксплуатирующей эти объекты, по результатам их идентификации в соответствии с перечнем типовых видов опасных производственных объектов, разрабатываемым Госгортехнадзором России *(1);</w:t>
      </w:r>
      <w:r w:rsidRPr="00A732C0">
        <w:rPr>
          <w:rFonts w:ascii="Arial" w:hAnsi="Arial" w:cs="Arial"/>
          <w:sz w:val="20"/>
          <w:szCs w:val="20"/>
          <w:lang w:val="ru-RU"/>
        </w:rPr>
        <w:br/>
        <w:t xml:space="preserve">1.5. К техническим устройствам, применяемым на опасных производственных объектах, в соответствии с постановлением Правительства Российской Федерации от 11.08.1998 </w:t>
      </w:r>
      <w:r>
        <w:rPr>
          <w:rFonts w:ascii="Arial" w:hAnsi="Arial" w:cs="Arial"/>
          <w:sz w:val="20"/>
          <w:szCs w:val="20"/>
          <w:lang w:val="en"/>
        </w:rPr>
        <w:t>N</w:t>
      </w:r>
      <w:r w:rsidRPr="00A732C0">
        <w:rPr>
          <w:rFonts w:ascii="Arial" w:hAnsi="Arial" w:cs="Arial"/>
          <w:sz w:val="20"/>
          <w:szCs w:val="20"/>
          <w:lang w:val="ru-RU"/>
        </w:rPr>
        <w:t xml:space="preserve"> 928 "О перечне технических устройств, применяемых на опасных производственных объектах и подлежащих сертификации" (Собрание законодательства Российской Федерации, 1998 г., </w:t>
      </w:r>
      <w:r>
        <w:rPr>
          <w:rFonts w:ascii="Arial" w:hAnsi="Arial" w:cs="Arial"/>
          <w:sz w:val="20"/>
          <w:szCs w:val="20"/>
          <w:lang w:val="en"/>
        </w:rPr>
        <w:t>N</w:t>
      </w:r>
      <w:r w:rsidRPr="00A732C0">
        <w:rPr>
          <w:rFonts w:ascii="Arial" w:hAnsi="Arial" w:cs="Arial"/>
          <w:sz w:val="20"/>
          <w:szCs w:val="20"/>
          <w:lang w:val="ru-RU"/>
        </w:rPr>
        <w:t xml:space="preserve"> 33, ст.4030), относятся агрегаты, машины и механизмы, технические системы и комплексы, технологическое оборудование, приборы и аппаратура.</w:t>
      </w:r>
      <w:r w:rsidRPr="00A732C0">
        <w:rPr>
          <w:rFonts w:ascii="Arial" w:hAnsi="Arial" w:cs="Arial"/>
          <w:sz w:val="20"/>
          <w:szCs w:val="20"/>
          <w:lang w:val="ru-RU"/>
        </w:rPr>
        <w:br/>
      </w:r>
      <w:r w:rsidRPr="00A732C0">
        <w:rPr>
          <w:rFonts w:ascii="Arial" w:hAnsi="Arial" w:cs="Arial"/>
          <w:sz w:val="20"/>
          <w:szCs w:val="20"/>
          <w:lang w:val="ru-RU"/>
        </w:rPr>
        <w:br/>
      </w:r>
      <w:r>
        <w:rPr>
          <w:rFonts w:ascii="Arial" w:hAnsi="Arial" w:cs="Arial"/>
          <w:sz w:val="20"/>
          <w:szCs w:val="20"/>
          <w:lang w:val="en"/>
        </w:rPr>
        <w:t>II</w:t>
      </w:r>
      <w:r w:rsidRPr="00A732C0">
        <w:rPr>
          <w:rFonts w:ascii="Arial" w:hAnsi="Arial" w:cs="Arial"/>
          <w:sz w:val="20"/>
          <w:szCs w:val="20"/>
          <w:lang w:val="ru-RU"/>
        </w:rPr>
        <w:t>. Требования к организациям</w:t>
      </w:r>
      <w:r w:rsidRPr="00A732C0">
        <w:rPr>
          <w:rFonts w:ascii="Arial" w:hAnsi="Arial" w:cs="Arial"/>
          <w:sz w:val="20"/>
          <w:szCs w:val="20"/>
          <w:lang w:val="ru-RU"/>
        </w:rPr>
        <w:br/>
      </w:r>
      <w:r w:rsidRPr="00A732C0">
        <w:rPr>
          <w:rFonts w:ascii="Arial" w:hAnsi="Arial" w:cs="Arial"/>
          <w:sz w:val="20"/>
          <w:szCs w:val="20"/>
          <w:lang w:val="ru-RU"/>
        </w:rPr>
        <w:br/>
        <w:t>2.1. Организации, осуществляющие деятельность в области промышленной безопасности опасных производственных объектов:</w:t>
      </w:r>
      <w:r w:rsidRPr="00A732C0">
        <w:rPr>
          <w:rFonts w:ascii="Arial" w:hAnsi="Arial" w:cs="Arial"/>
          <w:sz w:val="20"/>
          <w:szCs w:val="20"/>
          <w:lang w:val="ru-RU"/>
        </w:rPr>
        <w:br/>
        <w:t>обеспечивают выполнение требований промышленной безопасности, содержащиеся в федеральных законах и иных нормативных правовых актах Российской Федерации и в нормативных технических документах, принятых в установленном порядке;</w:t>
      </w:r>
      <w:r w:rsidRPr="00A732C0">
        <w:rPr>
          <w:rFonts w:ascii="Arial" w:hAnsi="Arial" w:cs="Arial"/>
          <w:sz w:val="20"/>
          <w:szCs w:val="20"/>
          <w:lang w:val="ru-RU"/>
        </w:rPr>
        <w:br/>
        <w:t xml:space="preserve">обеспечивают выполнение государственных нормативных требований охраны труда, содержащихся в нормативных правовых актах Госгортехнадзора России, принятых в соответствии с постановлением Правительства Российской Федерации от 23.05.2000 г. </w:t>
      </w:r>
      <w:r>
        <w:rPr>
          <w:rFonts w:ascii="Arial" w:hAnsi="Arial" w:cs="Arial"/>
          <w:sz w:val="20"/>
          <w:szCs w:val="20"/>
          <w:lang w:val="en"/>
        </w:rPr>
        <w:t>N</w:t>
      </w:r>
      <w:r w:rsidRPr="00A732C0">
        <w:rPr>
          <w:rFonts w:ascii="Arial" w:hAnsi="Arial" w:cs="Arial"/>
          <w:sz w:val="20"/>
          <w:szCs w:val="20"/>
          <w:lang w:val="ru-RU"/>
        </w:rPr>
        <w:t xml:space="preserve"> 399 "О нормативных </w:t>
      </w:r>
      <w:r w:rsidRPr="00A732C0">
        <w:rPr>
          <w:rFonts w:ascii="Arial" w:hAnsi="Arial" w:cs="Arial"/>
          <w:sz w:val="20"/>
          <w:szCs w:val="20"/>
          <w:lang w:val="ru-RU"/>
        </w:rPr>
        <w:lastRenderedPageBreak/>
        <w:t xml:space="preserve">правовых актах, содержащих государственные нормативные требования охраны труда" (Собрание законодательства Российской Федерации, 2000, </w:t>
      </w:r>
      <w:r>
        <w:rPr>
          <w:rFonts w:ascii="Arial" w:hAnsi="Arial" w:cs="Arial"/>
          <w:sz w:val="20"/>
          <w:szCs w:val="20"/>
          <w:lang w:val="en"/>
        </w:rPr>
        <w:t>N</w:t>
      </w:r>
      <w:r w:rsidRPr="00A732C0">
        <w:rPr>
          <w:rFonts w:ascii="Arial" w:hAnsi="Arial" w:cs="Arial"/>
          <w:sz w:val="20"/>
          <w:szCs w:val="20"/>
          <w:lang w:val="ru-RU"/>
        </w:rPr>
        <w:t xml:space="preserve"> 22, ст.2314);</w:t>
      </w:r>
      <w:r w:rsidRPr="00A732C0">
        <w:rPr>
          <w:rFonts w:ascii="Arial" w:hAnsi="Arial" w:cs="Arial"/>
          <w:sz w:val="20"/>
          <w:szCs w:val="20"/>
          <w:lang w:val="ru-RU"/>
        </w:rPr>
        <w:br/>
        <w:t>обеспечивают подготовку и аттестацию работников в области промышленной безопасности в порядке, установленном Госгортехнадзором России;</w:t>
      </w:r>
      <w:r w:rsidRPr="00A732C0">
        <w:rPr>
          <w:rFonts w:ascii="Arial" w:hAnsi="Arial" w:cs="Arial"/>
          <w:sz w:val="20"/>
          <w:szCs w:val="20"/>
          <w:lang w:val="ru-RU"/>
        </w:rPr>
        <w:br/>
        <w:t>имеют нормативные правовые акты и нормативные технические документы, устанавливающие требования промышленной безопасности;</w:t>
      </w:r>
      <w:r w:rsidRPr="00A732C0">
        <w:rPr>
          <w:rFonts w:ascii="Arial" w:hAnsi="Arial" w:cs="Arial"/>
          <w:sz w:val="20"/>
          <w:szCs w:val="20"/>
          <w:lang w:val="ru-RU"/>
        </w:rPr>
        <w:br/>
        <w:t>выполняют распоряжения и предписания Госгортехнадзора России, его территориальных органов и должностных лиц, отдаваемые ими в соответствии с полномочиями.</w:t>
      </w:r>
      <w:r w:rsidRPr="00A732C0">
        <w:rPr>
          <w:rFonts w:ascii="Arial" w:hAnsi="Arial" w:cs="Arial"/>
          <w:sz w:val="20"/>
          <w:szCs w:val="20"/>
          <w:lang w:val="ru-RU"/>
        </w:rPr>
        <w:br/>
        <w:t>2.2. В целях обеспечения промышленной безопасности в рамках общей системы управления организацией может осуществляться внутренний контроль соблюдения требований промышленной безопасности, к основным элементам которого относятся: обязанности руководства организации по соблюдению требований промышленной безопасности; наличие и реализация политики организации в области промышленной безопасности; распределение обязанностей и ответственности в области обеспечения промышленной безопасности между руководством организации, специалистами и структурными подразделениями; наличие нормативных документов по промышленной безопасности, а также соответствующих методических и организационных документов организации.</w:t>
      </w:r>
      <w:r w:rsidRPr="00A732C0">
        <w:rPr>
          <w:rFonts w:ascii="Arial" w:hAnsi="Arial" w:cs="Arial"/>
          <w:sz w:val="20"/>
          <w:szCs w:val="20"/>
          <w:lang w:val="ru-RU"/>
        </w:rPr>
        <w:br/>
        <w:t xml:space="preserve">2.3. Организации обязаны иметь лицензии, выданные Госгортехнадзором России в соответствии с Федеральным законом от 8.08.2001 г. </w:t>
      </w:r>
      <w:r>
        <w:rPr>
          <w:rFonts w:ascii="Arial" w:hAnsi="Arial" w:cs="Arial"/>
          <w:sz w:val="20"/>
          <w:szCs w:val="20"/>
          <w:lang w:val="en"/>
        </w:rPr>
        <w:t>N</w:t>
      </w:r>
      <w:r w:rsidRPr="00A732C0">
        <w:rPr>
          <w:rFonts w:ascii="Arial" w:hAnsi="Arial" w:cs="Arial"/>
          <w:sz w:val="20"/>
          <w:szCs w:val="20"/>
          <w:lang w:val="ru-RU"/>
        </w:rPr>
        <w:t xml:space="preserve"> 128-ФЗ "О лицензировании отдельных видов деятельности" (Собрание законодательства Российской Федерации, 2001, </w:t>
      </w:r>
      <w:r>
        <w:rPr>
          <w:rFonts w:ascii="Arial" w:hAnsi="Arial" w:cs="Arial"/>
          <w:sz w:val="20"/>
          <w:szCs w:val="20"/>
          <w:lang w:val="en"/>
        </w:rPr>
        <w:t>N</w:t>
      </w:r>
      <w:r w:rsidRPr="00A732C0">
        <w:rPr>
          <w:rFonts w:ascii="Arial" w:hAnsi="Arial" w:cs="Arial"/>
          <w:sz w:val="20"/>
          <w:szCs w:val="20"/>
          <w:lang w:val="ru-RU"/>
        </w:rPr>
        <w:t xml:space="preserve"> 33, ст.3430; 2002, </w:t>
      </w:r>
      <w:r>
        <w:rPr>
          <w:rFonts w:ascii="Arial" w:hAnsi="Arial" w:cs="Arial"/>
          <w:sz w:val="20"/>
          <w:szCs w:val="20"/>
          <w:lang w:val="en"/>
        </w:rPr>
        <w:t>N</w:t>
      </w:r>
      <w:r w:rsidRPr="00A732C0">
        <w:rPr>
          <w:rFonts w:ascii="Arial" w:hAnsi="Arial" w:cs="Arial"/>
          <w:sz w:val="20"/>
          <w:szCs w:val="20"/>
          <w:lang w:val="ru-RU"/>
        </w:rPr>
        <w:t xml:space="preserve"> 11, ст.1020, </w:t>
      </w:r>
      <w:r>
        <w:rPr>
          <w:rFonts w:ascii="Arial" w:hAnsi="Arial" w:cs="Arial"/>
          <w:sz w:val="20"/>
          <w:szCs w:val="20"/>
          <w:lang w:val="en"/>
        </w:rPr>
        <w:t>N</w:t>
      </w:r>
      <w:r w:rsidRPr="00A732C0">
        <w:rPr>
          <w:rFonts w:ascii="Arial" w:hAnsi="Arial" w:cs="Arial"/>
          <w:sz w:val="20"/>
          <w:szCs w:val="20"/>
          <w:lang w:val="ru-RU"/>
        </w:rPr>
        <w:t xml:space="preserve"> 12, ст.1093) и постановлением Правительства Российской Федерации от 11.02.2002 г. </w:t>
      </w:r>
      <w:r>
        <w:rPr>
          <w:rFonts w:ascii="Arial" w:hAnsi="Arial" w:cs="Arial"/>
          <w:sz w:val="20"/>
          <w:szCs w:val="20"/>
          <w:lang w:val="en"/>
        </w:rPr>
        <w:t>N</w:t>
      </w:r>
      <w:r w:rsidRPr="00A732C0">
        <w:rPr>
          <w:rFonts w:ascii="Arial" w:hAnsi="Arial" w:cs="Arial"/>
          <w:sz w:val="20"/>
          <w:szCs w:val="20"/>
          <w:lang w:val="ru-RU"/>
        </w:rPr>
        <w:t xml:space="preserve"> 135 "О лицензировании отдельных видов деятельности" (Собрание законодательства Российской Федерации, 2002, </w:t>
      </w:r>
      <w:r>
        <w:rPr>
          <w:rFonts w:ascii="Arial" w:hAnsi="Arial" w:cs="Arial"/>
          <w:sz w:val="20"/>
          <w:szCs w:val="20"/>
          <w:lang w:val="en"/>
        </w:rPr>
        <w:t>N</w:t>
      </w:r>
      <w:r w:rsidRPr="00A732C0">
        <w:rPr>
          <w:rFonts w:ascii="Arial" w:hAnsi="Arial" w:cs="Arial"/>
          <w:sz w:val="20"/>
          <w:szCs w:val="20"/>
          <w:lang w:val="ru-RU"/>
        </w:rPr>
        <w:t xml:space="preserve"> 9, ст.928), при осуществлении ими следующих видов деятельности:</w:t>
      </w:r>
      <w:r w:rsidRPr="00A732C0">
        <w:rPr>
          <w:rFonts w:ascii="Arial" w:hAnsi="Arial" w:cs="Arial"/>
          <w:sz w:val="20"/>
          <w:szCs w:val="20"/>
          <w:lang w:val="ru-RU"/>
        </w:rPr>
        <w:br/>
        <w:t xml:space="preserve">деятельность по эксплуатации взрывоопасных и химически опасных производственных объектов, магистрального трубопроводного транспорта, нефтегазодобывающих производств, газовых сетей, по проведению экспертизы промышленной безопасности, по производству маркшейдерских работ - в соответствии с постановлением Правительства Российской Федерации от 4.06.2002 г. </w:t>
      </w:r>
      <w:r>
        <w:rPr>
          <w:rFonts w:ascii="Arial" w:hAnsi="Arial" w:cs="Arial"/>
          <w:sz w:val="20"/>
          <w:szCs w:val="20"/>
          <w:lang w:val="en"/>
        </w:rPr>
        <w:t>N</w:t>
      </w:r>
      <w:r w:rsidRPr="00A732C0">
        <w:rPr>
          <w:rFonts w:ascii="Arial" w:hAnsi="Arial" w:cs="Arial"/>
          <w:sz w:val="20"/>
          <w:szCs w:val="20"/>
          <w:lang w:val="ru-RU"/>
        </w:rPr>
        <w:t xml:space="preserve"> 382 "О лицензировании деятельности в области промышленной безопасности опасных производственных объектов и производства маркшейдерских работ" (Собрание законодательства Российской Федерации, 2002, </w:t>
      </w:r>
      <w:r>
        <w:rPr>
          <w:rFonts w:ascii="Arial" w:hAnsi="Arial" w:cs="Arial"/>
          <w:sz w:val="20"/>
          <w:szCs w:val="20"/>
          <w:lang w:val="en"/>
        </w:rPr>
        <w:t>N</w:t>
      </w:r>
      <w:r w:rsidRPr="00A732C0">
        <w:rPr>
          <w:rFonts w:ascii="Arial" w:hAnsi="Arial" w:cs="Arial"/>
          <w:sz w:val="20"/>
          <w:szCs w:val="20"/>
          <w:lang w:val="ru-RU"/>
        </w:rPr>
        <w:t xml:space="preserve"> 23, ст.2182);</w:t>
      </w:r>
      <w:r w:rsidRPr="00A732C0">
        <w:rPr>
          <w:rFonts w:ascii="Arial" w:hAnsi="Arial" w:cs="Arial"/>
          <w:sz w:val="20"/>
          <w:szCs w:val="20"/>
          <w:lang w:val="ru-RU"/>
        </w:rPr>
        <w:br/>
        <w:t>деятельность по эксплуатации пожароопасных производственных объектов, на которых ведутся подземные и открытые горные работы по добыче и переработке полезных ископаемых, склонных к самовозгоранию, а также работы на других горных объектах, технология которых предусматривает ведение пожароопасных работ, в том числе не связанных с добычей полезных ископаемых, - в соответствии с постановлением Пра</w:t>
      </w:r>
      <w:r>
        <w:rPr>
          <w:rFonts w:ascii="Arial" w:hAnsi="Arial" w:cs="Arial"/>
          <w:sz w:val="20"/>
          <w:szCs w:val="20"/>
          <w:lang w:val="en"/>
        </w:rPr>
        <w:t>вительства Российской Федерации от 14.08.2002 г. N 595 "Об утверждении Положения о лицензировании деятельности по эксплуатации пожароопасных производственных объектов" (Собрание законодательства Российской Федерации, 2002, N 34, ст.3290);</w:t>
      </w:r>
      <w:r>
        <w:rPr>
          <w:rFonts w:ascii="Arial" w:hAnsi="Arial" w:cs="Arial"/>
          <w:sz w:val="20"/>
          <w:szCs w:val="20"/>
          <w:lang w:val="en"/>
        </w:rPr>
        <w:br/>
        <w:t>производство взрывчатых материалов, используемых при проведении взрывных работ, в местах их применения; хранение взрывчатых материалов организациями, производящими их на стационарных пунктах изготовления и в местах применения, ведущими взрывные работы, а также использующими взрывчатые материалы в научно-исследовательских, учебных и экспериментальных целях; распространение взрывчатых материалов, изготавливаемых в местах их применения и используемых при проведении взрывных работ; применение взрывчатых материалов организациями, ведущими взрывные работы на гражданских объектах, - в соответствии с постановлением Правительства Российской Федерации от 26.06.2002, N 468 "Об утверждении Положений о лицензировании деятельности в области взрывчатых материалов промышленного назначения" (Собрание законодательства Российской Федерации, 2002, N 26, ст.2608).</w:t>
      </w:r>
      <w:r>
        <w:rPr>
          <w:rFonts w:ascii="Arial" w:hAnsi="Arial" w:cs="Arial"/>
          <w:sz w:val="20"/>
          <w:szCs w:val="20"/>
          <w:lang w:val="en"/>
        </w:rPr>
        <w:br/>
      </w:r>
      <w:r>
        <w:rPr>
          <w:rFonts w:ascii="Arial" w:hAnsi="Arial" w:cs="Arial"/>
          <w:sz w:val="20"/>
          <w:szCs w:val="20"/>
          <w:lang w:val="en"/>
        </w:rPr>
        <w:br/>
        <w:t>III. Требования к проектированию опасного производственного объекта</w:t>
      </w:r>
      <w:r>
        <w:rPr>
          <w:rFonts w:ascii="Arial" w:hAnsi="Arial" w:cs="Arial"/>
          <w:sz w:val="20"/>
          <w:szCs w:val="20"/>
          <w:lang w:val="en"/>
        </w:rPr>
        <w:br/>
      </w:r>
      <w:r>
        <w:rPr>
          <w:rFonts w:ascii="Arial" w:hAnsi="Arial" w:cs="Arial"/>
          <w:sz w:val="20"/>
          <w:szCs w:val="20"/>
          <w:lang w:val="en"/>
        </w:rPr>
        <w:br/>
        <w:t>3.1. При проектировании опасных производственных объектов обеспечивается контроль качества проектной документации и авторский надзор за соблюдением проектных решений в процессе строительства опасных производственных объектов.</w:t>
      </w:r>
      <w:r>
        <w:rPr>
          <w:rFonts w:ascii="Arial" w:hAnsi="Arial" w:cs="Arial"/>
          <w:sz w:val="20"/>
          <w:szCs w:val="20"/>
          <w:lang w:val="en"/>
        </w:rPr>
        <w:br/>
      </w:r>
      <w:r>
        <w:rPr>
          <w:rFonts w:ascii="Arial" w:hAnsi="Arial" w:cs="Arial"/>
          <w:sz w:val="20"/>
          <w:szCs w:val="20"/>
          <w:lang w:val="en"/>
        </w:rPr>
        <w:lastRenderedPageBreak/>
        <w:t>3.2. При разработке проектной документации на строительство, расширение, реконструкцию, техническое перевооружение, консервацию и ликвидацию опасного производственного объекта (далее - проектная документация) в соответствующих разделах проектной документации на всех этапах проектирования учитываются требования и предусматриваются мероприятия по обеспечению промышленной безопасности, предупреждению аварий и локализации их последствий с необходимыми обоснованиями и расчетами.</w:t>
      </w:r>
      <w:r>
        <w:rPr>
          <w:rFonts w:ascii="Arial" w:hAnsi="Arial" w:cs="Arial"/>
          <w:sz w:val="20"/>
          <w:szCs w:val="20"/>
          <w:lang w:val="en"/>
        </w:rPr>
        <w:br/>
        <w:t>3.3. В проектной документации предусматриваются мероприятия по предупреждению аварий и локализации их последствий как на самом проектируемом объекте, так и в результате аварий на других объектах в районе размещения проектируемого объекта.</w:t>
      </w:r>
      <w:r>
        <w:rPr>
          <w:rFonts w:ascii="Arial" w:hAnsi="Arial" w:cs="Arial"/>
          <w:sz w:val="20"/>
          <w:szCs w:val="20"/>
          <w:lang w:val="en"/>
        </w:rPr>
        <w:br/>
        <w:t>При разработке данных мероприятий учитываются источники опасности, факторы риска, условия возникновения аварий и их сценарии, численность и размещение производственного персонала.</w:t>
      </w:r>
      <w:r>
        <w:rPr>
          <w:rFonts w:ascii="Arial" w:hAnsi="Arial" w:cs="Arial"/>
          <w:sz w:val="20"/>
          <w:szCs w:val="20"/>
          <w:lang w:val="en"/>
        </w:rPr>
        <w:br/>
        <w:t>В проектной документации на консервацию или ликвидацию опасного производственного объекта предусматриваются мероприятия по предупреждению аварий, локализации и ликвидации их последствий как в процессе консервации или ликвидации объекта, так и по их завершении.</w:t>
      </w:r>
      <w:r>
        <w:rPr>
          <w:rFonts w:ascii="Arial" w:hAnsi="Arial" w:cs="Arial"/>
          <w:sz w:val="20"/>
          <w:szCs w:val="20"/>
          <w:lang w:val="en"/>
        </w:rPr>
        <w:br/>
        <w:t>3.4. В проектной документации предусматриваются обоснованные и достаточные решения по обеспечению промышленной безопасности, учитывающие особо сложные геологические и гидрогеологические условия строительства, сейсмичность, оползневые и другие явления.</w:t>
      </w:r>
      <w:r>
        <w:rPr>
          <w:rFonts w:ascii="Arial" w:hAnsi="Arial" w:cs="Arial"/>
          <w:sz w:val="20"/>
          <w:szCs w:val="20"/>
          <w:lang w:val="en"/>
        </w:rPr>
        <w:br/>
        <w:t>3.5. Для опасного производственного объекта, для которого Федеральным законом "О промышленной безопасности опасных производственных объектов" или Госгортехнадзором России в соответствии с постановлением Правительства Российской Федерации от 11.05.1999 г. N 526 "Об утверждении Правил представления декларации промышленной безопасности опасных производственных объектов" (Собрание законодательства Российской Федерации, 1999, N 20, ст.2445) установлена обязательность разработки декларации промышленной безопасности, в составе проектной документации разрабатывается декларация промышленной безопасности. Декларация промышленной безопасности разрабатывается, уточняется и проходит экспертизу промышленной безопасности в соответствии с нормативными правовыми актами Госгортехнадзора России *(2).</w:t>
      </w:r>
      <w:r>
        <w:rPr>
          <w:rFonts w:ascii="Arial" w:hAnsi="Arial" w:cs="Arial"/>
          <w:sz w:val="20"/>
          <w:szCs w:val="20"/>
          <w:lang w:val="en"/>
        </w:rPr>
        <w:br/>
        <w:t>3.6. Проектная документация и изменения, вносимые в нее, подлежат экспертизе промышленной безопасности в соответствии с правилами проведения экспертизы промышленной безопасности, установленными Госгортехнадзором России.</w:t>
      </w:r>
      <w:r>
        <w:rPr>
          <w:rFonts w:ascii="Arial" w:hAnsi="Arial" w:cs="Arial"/>
          <w:sz w:val="20"/>
          <w:szCs w:val="20"/>
          <w:lang w:val="en"/>
        </w:rPr>
        <w:br/>
        <w:t>Заключение экспертизы промышленной безопасности, представленное в Госгортехнадзор России, рассматривается и утверждается в установленном им порядке.</w:t>
      </w:r>
      <w:r>
        <w:rPr>
          <w:rFonts w:ascii="Arial" w:hAnsi="Arial" w:cs="Arial"/>
          <w:sz w:val="20"/>
          <w:szCs w:val="20"/>
          <w:lang w:val="en"/>
        </w:rPr>
        <w:br/>
        <w:t>3.7. По обращению заказчика или лица, представляющего его интересы, исходные данные для разработки проектной документации рассматриваются органами Госгортехнадзора России на соответствие требованиям промышленной безопасности, достижениям научно-технического прогресса в области новых технологических процессов, оборудования и материалов.</w:t>
      </w:r>
      <w:r>
        <w:rPr>
          <w:rFonts w:ascii="Arial" w:hAnsi="Arial" w:cs="Arial"/>
          <w:sz w:val="20"/>
          <w:szCs w:val="20"/>
          <w:lang w:val="en"/>
        </w:rPr>
        <w:br/>
      </w:r>
      <w:r>
        <w:rPr>
          <w:rFonts w:ascii="Arial" w:hAnsi="Arial" w:cs="Arial"/>
          <w:sz w:val="20"/>
          <w:szCs w:val="20"/>
          <w:lang w:val="en"/>
        </w:rPr>
        <w:br/>
        <w:t>IV. Требования к строительству опасного производственного объекта</w:t>
      </w:r>
      <w:r>
        <w:rPr>
          <w:rFonts w:ascii="Arial" w:hAnsi="Arial" w:cs="Arial"/>
          <w:sz w:val="20"/>
          <w:szCs w:val="20"/>
          <w:lang w:val="en"/>
        </w:rPr>
        <w:br/>
      </w:r>
      <w:r>
        <w:rPr>
          <w:rFonts w:ascii="Arial" w:hAnsi="Arial" w:cs="Arial"/>
          <w:sz w:val="20"/>
          <w:szCs w:val="20"/>
          <w:lang w:val="en"/>
        </w:rPr>
        <w:br/>
        <w:t>4.1. Решение о начале строительства, расширения, реконструкции, технического перевооружения, консервации и ликвидации опасного производственного объекта (далее - строительство) принимается при наличии положительного заключения экспертизы промышленной безопасности проектной документации, утвержденного Госгортехнадзором России.</w:t>
      </w:r>
      <w:r>
        <w:rPr>
          <w:rFonts w:ascii="Arial" w:hAnsi="Arial" w:cs="Arial"/>
          <w:sz w:val="20"/>
          <w:szCs w:val="20"/>
          <w:lang w:val="en"/>
        </w:rPr>
        <w:br/>
        <w:t>4.2. В процессе строительства не допускаются отклонения от проектной документации, обеспечивается контроль качества строительных и монтажных работ, а также контроль состояния технической базы и технических средств строительства и монтажа.</w:t>
      </w:r>
      <w:r>
        <w:rPr>
          <w:rFonts w:ascii="Arial" w:hAnsi="Arial" w:cs="Arial"/>
          <w:sz w:val="20"/>
          <w:szCs w:val="20"/>
          <w:lang w:val="en"/>
        </w:rPr>
        <w:br/>
        <w:t>4.3. По окончании строительства производится приемка опасного производственного объекта в эксплуатацию. В ходе приемки опасного производственного объекта в эксплуатацию контролируется: соответствие выполненных работ проектным решениям по обеспечению промышленной безопасности; проведение испытаний технических средств и оборудования, обеспечивающих предупреждение аварий и локализацию их последствий, соответствие испытаний утвержденной программе; готовность персонала и аварийно-спасательных служб к действиям по локализации и ликвидации последствий аварий.</w:t>
      </w:r>
      <w:r>
        <w:rPr>
          <w:rFonts w:ascii="Arial" w:hAnsi="Arial" w:cs="Arial"/>
          <w:sz w:val="20"/>
          <w:szCs w:val="20"/>
          <w:lang w:val="en"/>
        </w:rPr>
        <w:br/>
        <w:t>4.4. Для пусконаладочных работ разрабатывается специальная технологическая документация, предусматривающая необходимые меры безопасности.</w:t>
      </w:r>
      <w:r>
        <w:rPr>
          <w:rFonts w:ascii="Arial" w:hAnsi="Arial" w:cs="Arial"/>
          <w:sz w:val="20"/>
          <w:szCs w:val="20"/>
          <w:lang w:val="en"/>
        </w:rPr>
        <w:br/>
        <w:t xml:space="preserve">4.5. Работы по консервации или ликвидации опасного производственного объекта проводятся в </w:t>
      </w:r>
      <w:r>
        <w:rPr>
          <w:rFonts w:ascii="Arial" w:hAnsi="Arial" w:cs="Arial"/>
          <w:sz w:val="20"/>
          <w:szCs w:val="20"/>
          <w:lang w:val="en"/>
        </w:rPr>
        <w:lastRenderedPageBreak/>
        <w:t>соответствии с планами консервации или ликвидации, обеспечивающими выполнение проектных решений по обеспечению промышленной безопасности.</w:t>
      </w:r>
      <w:r>
        <w:rPr>
          <w:rFonts w:ascii="Arial" w:hAnsi="Arial" w:cs="Arial"/>
          <w:sz w:val="20"/>
          <w:szCs w:val="20"/>
          <w:lang w:val="en"/>
        </w:rPr>
        <w:br/>
      </w:r>
      <w:r>
        <w:rPr>
          <w:rFonts w:ascii="Arial" w:hAnsi="Arial" w:cs="Arial"/>
          <w:sz w:val="20"/>
          <w:szCs w:val="20"/>
          <w:lang w:val="en"/>
        </w:rPr>
        <w:br/>
        <w:t>V. Требования к организациям, эксплуатирующим опасные производственные объекты</w:t>
      </w:r>
      <w:r>
        <w:rPr>
          <w:rFonts w:ascii="Arial" w:hAnsi="Arial" w:cs="Arial"/>
          <w:sz w:val="20"/>
          <w:szCs w:val="20"/>
          <w:lang w:val="en"/>
        </w:rPr>
        <w:br/>
      </w:r>
      <w:r>
        <w:rPr>
          <w:rFonts w:ascii="Arial" w:hAnsi="Arial" w:cs="Arial"/>
          <w:sz w:val="20"/>
          <w:szCs w:val="20"/>
          <w:lang w:val="en"/>
        </w:rPr>
        <w:br/>
        <w:t>5.1. Организация, эксплуатирующая опасный производственный объект, обязана:</w:t>
      </w:r>
      <w:r>
        <w:rPr>
          <w:rFonts w:ascii="Arial" w:hAnsi="Arial" w:cs="Arial"/>
          <w:sz w:val="20"/>
          <w:szCs w:val="20"/>
          <w:lang w:val="en"/>
        </w:rPr>
        <w:br/>
        <w:t>выполнять требования промышленной безопасности, установленные к эксплуатации опасных производственных объектов законодательными и иными нормативными правовыми актами и нормативными техническими документами, принятыми в установленном порядке;</w:t>
      </w:r>
      <w:r>
        <w:rPr>
          <w:rFonts w:ascii="Arial" w:hAnsi="Arial" w:cs="Arial"/>
          <w:sz w:val="20"/>
          <w:szCs w:val="20"/>
          <w:lang w:val="en"/>
        </w:rPr>
        <w:br/>
        <w:t>представлять сведения, необходимые для регистрации объекта в государственном реестре опасных производственных объектов, в соответствии с требованиями, установленными Госгортехнадзором России *(3);</w:t>
      </w:r>
      <w:r>
        <w:rPr>
          <w:rFonts w:ascii="Arial" w:hAnsi="Arial" w:cs="Arial"/>
          <w:sz w:val="20"/>
          <w:szCs w:val="20"/>
          <w:lang w:val="en"/>
        </w:rPr>
        <w:b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r>
        <w:rPr>
          <w:rFonts w:ascii="Arial" w:hAnsi="Arial" w:cs="Arial"/>
          <w:sz w:val="20"/>
          <w:szCs w:val="20"/>
          <w:lang w:val="en"/>
        </w:rPr>
        <w:br/>
        <w:t>обеспечивать наличие и функционирование необходимых приборов и систем контроля производственных процессов в соответствии с установленными требованиями, а также выполнение установленных требований к хранению опасных веществ;</w:t>
      </w:r>
      <w:r>
        <w:rPr>
          <w:rFonts w:ascii="Arial" w:hAnsi="Arial" w:cs="Arial"/>
          <w:sz w:val="20"/>
          <w:szCs w:val="20"/>
          <w:lang w:val="en"/>
        </w:rPr>
        <w:br/>
        <w:t>в случаях, предусмотренных законодательными и иными нормативными правовыми актами, разрабатывать декларацию промышленной безопасности;</w:t>
      </w:r>
      <w:r>
        <w:rPr>
          <w:rFonts w:ascii="Arial" w:hAnsi="Arial" w:cs="Arial"/>
          <w:sz w:val="20"/>
          <w:szCs w:val="20"/>
          <w:lang w:val="en"/>
        </w:rPr>
        <w:br/>
        <w:t>заключать договор страхования риска ответственности за причинение вреда при эксплуатации опасного производственного объекта;</w:t>
      </w:r>
      <w:r>
        <w:rPr>
          <w:rFonts w:ascii="Arial" w:hAnsi="Arial" w:cs="Arial"/>
          <w:sz w:val="20"/>
          <w:szCs w:val="20"/>
          <w:lang w:val="en"/>
        </w:rPr>
        <w:br/>
        <w:t>предотвращать проникновение посторонних лиц на опасный производственный объект;</w:t>
      </w:r>
      <w:r>
        <w:rPr>
          <w:rFonts w:ascii="Arial" w:hAnsi="Arial" w:cs="Arial"/>
          <w:sz w:val="20"/>
          <w:szCs w:val="20"/>
          <w:lang w:val="en"/>
        </w:rPr>
        <w:br/>
        <w:t>организовывать и осуществлять производственный контроль 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10.03.1999 г. N 263 (Собрание законодательства Российской Федерации, 1999, N 11, ст.1305);</w:t>
      </w:r>
      <w:r>
        <w:rPr>
          <w:rFonts w:ascii="Arial" w:hAnsi="Arial" w:cs="Arial"/>
          <w:sz w:val="20"/>
          <w:szCs w:val="20"/>
          <w:lang w:val="en"/>
        </w:rPr>
        <w:br/>
        <w:t>планировать и осуществлять мероприятия по локализации и ликвидации последствий аварий, оказывать содействие государственным органам в расследовании причин аварий;</w:t>
      </w:r>
      <w:r>
        <w:rPr>
          <w:rFonts w:ascii="Arial" w:hAnsi="Arial" w:cs="Arial"/>
          <w:sz w:val="20"/>
          <w:szCs w:val="20"/>
          <w:lang w:val="en"/>
        </w:rPr>
        <w:br/>
        <w:t>заключать с профессиональными аварийно-спасательными службами (формированиями) договоры на обслуживание, а в случаях, предусмотренных законодательством Российской Федерации, создавать собственные профессиональные аварийно-спасательные формирования и нештатные аварийно-спасательные формирования из числа работников;</w:t>
      </w:r>
      <w:r>
        <w:rPr>
          <w:rFonts w:ascii="Arial" w:hAnsi="Arial" w:cs="Arial"/>
          <w:sz w:val="20"/>
          <w:szCs w:val="20"/>
          <w:lang w:val="en"/>
        </w:rPr>
        <w:br/>
        <w:t>иметь резервы финансовых средств и материальных ресурсов для локализации и ликвидации последствий аварий;</w:t>
      </w:r>
      <w:r>
        <w:rPr>
          <w:rFonts w:ascii="Arial" w:hAnsi="Arial" w:cs="Arial"/>
          <w:sz w:val="20"/>
          <w:szCs w:val="20"/>
          <w:lang w:val="en"/>
        </w:rPr>
        <w:br/>
        <w:t>обучать работников действиям в случае аварии или инцидента;</w:t>
      </w:r>
      <w:r>
        <w:rPr>
          <w:rFonts w:ascii="Arial" w:hAnsi="Arial" w:cs="Arial"/>
          <w:sz w:val="20"/>
          <w:szCs w:val="20"/>
          <w:lang w:val="en"/>
        </w:rPr>
        <w:br/>
        <w:t>создавать и поддерживать в надлежащем состоянии системы наблюдения, оповещения, связи и поддержки действий в случае аварии;</w:t>
      </w:r>
      <w:r>
        <w:rPr>
          <w:rFonts w:ascii="Arial" w:hAnsi="Arial" w:cs="Arial"/>
          <w:sz w:val="20"/>
          <w:szCs w:val="20"/>
          <w:lang w:val="en"/>
        </w:rPr>
        <w:br/>
        <w:t>принимать участие в техническом расследовании причин аварий, утрат взрывчатых материалов на объекте, расследовании несчастных случаев на производстве в порядке, установленном законодательством Российской Федерации и нормативными документами Госгортехнадзора России *(4);</w:t>
      </w:r>
      <w:r>
        <w:rPr>
          <w:rFonts w:ascii="Arial" w:hAnsi="Arial" w:cs="Arial"/>
          <w:sz w:val="20"/>
          <w:szCs w:val="20"/>
          <w:lang w:val="en"/>
        </w:rPr>
        <w:br/>
        <w:t>вести учет аварий, инцидентов, несчастных случаев на производстве, анализировать причины возникновения аварий, инцидентов, несчастных случаев на производстве, принимать меры по их профилактике и устранению причин;</w:t>
      </w:r>
      <w:r>
        <w:rPr>
          <w:rFonts w:ascii="Arial" w:hAnsi="Arial" w:cs="Arial"/>
          <w:sz w:val="20"/>
          <w:szCs w:val="20"/>
          <w:lang w:val="en"/>
        </w:rPr>
        <w:br/>
        <w:t>представлять в установленном порядке в органы государственной власти информацию об авариях, инцидентах и несчастных случаях на производстве, причинах их возникновения и принятых мерах;</w:t>
      </w:r>
      <w:r>
        <w:rPr>
          <w:rFonts w:ascii="Arial" w:hAnsi="Arial" w:cs="Arial"/>
          <w:sz w:val="20"/>
          <w:szCs w:val="20"/>
          <w:lang w:val="en"/>
        </w:rPr>
        <w:br/>
        <w:t>соблюдать порядок и условия применения технических устройств на опасных производственных объектах, предусмотренный Правилами применения технических устройств на опасных производственных объектах, утвержденными постановлением Правительства Российской Федерации от 25.12.1998 г. N 1540 "О применении технических устройств на опасных производственных объектах" (Собрание законодательства Российской Федерации, 1999, N 1, ст.191), и нормативными документами Госгортехнадзора России *(5).</w:t>
      </w:r>
      <w:r>
        <w:rPr>
          <w:rFonts w:ascii="Arial" w:hAnsi="Arial" w:cs="Arial"/>
          <w:sz w:val="20"/>
          <w:szCs w:val="20"/>
          <w:lang w:val="en"/>
        </w:rPr>
        <w:br/>
        <w:t xml:space="preserve">5.2. Организации, эксплуатирующие опасные производственные объекты, на которых </w:t>
      </w:r>
      <w:r>
        <w:rPr>
          <w:rFonts w:ascii="Arial" w:hAnsi="Arial" w:cs="Arial"/>
          <w:sz w:val="20"/>
          <w:szCs w:val="20"/>
          <w:lang w:val="en"/>
        </w:rPr>
        <w:lastRenderedPageBreak/>
        <w:t>используются, хранятся и транспортируются взрывчатые вещества, допущенные к применению Госгортехнадзором России на основании соответствующих заключений специализированных организаций, обеспечивают их учет и сохранность в установленном порядке *(6).</w:t>
      </w:r>
      <w:r>
        <w:rPr>
          <w:rFonts w:ascii="Arial" w:hAnsi="Arial" w:cs="Arial"/>
          <w:sz w:val="20"/>
          <w:szCs w:val="20"/>
          <w:lang w:val="en"/>
        </w:rPr>
        <w:br/>
        <w:t>5.3. Организации, эксплуатирующие опасные производственные объекты, осуществляют производственный контроль, являющийся частью системы управления промышленной безопасностью (СУПБ),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обеспечение готовности к локализации и ликвидации их последствий.</w:t>
      </w:r>
      <w:r>
        <w:rPr>
          <w:rFonts w:ascii="Arial" w:hAnsi="Arial" w:cs="Arial"/>
          <w:sz w:val="20"/>
          <w:szCs w:val="20"/>
          <w:lang w:val="en"/>
        </w:rPr>
        <w:br/>
        <w:t>Организация, создающая и внедряющая СУПБ, которая является частью общей системы управления организацией, обеспечивает ее непрерывное совершенствование.</w:t>
      </w:r>
      <w:r>
        <w:rPr>
          <w:rFonts w:ascii="Arial" w:hAnsi="Arial" w:cs="Arial"/>
          <w:sz w:val="20"/>
          <w:szCs w:val="20"/>
          <w:lang w:val="en"/>
        </w:rPr>
        <w:br/>
        <w:t>В СУПБ интегрируется существующая служба производственного контроля за соблюдением требований промышленной безопасности. В организации назначается специальный ответственный работник (из числа руководства организации), отвечающий, в том числе и за функционирование СУПБ.</w:t>
      </w:r>
      <w:r>
        <w:rPr>
          <w:rFonts w:ascii="Arial" w:hAnsi="Arial" w:cs="Arial"/>
          <w:sz w:val="20"/>
          <w:szCs w:val="20"/>
          <w:lang w:val="en"/>
        </w:rPr>
        <w:br/>
        <w:t>В рамках СУПБ организация: определяет и документально оформляет свою политику в области промышленной безопасности; планирует деятельность в области промышленной безопасности и обеспечивает передачу соответствующей информации; разрабатывает, внедряет и при необходимости корректирует методы периодической оценки состояния промышленной безопасности; своевременно корректирует планы и методы проведения внутренних проверок эффективности функционирования СУПБ; периодически анализирует деятельность службы производственного контроля и СУПБ в целом с целью оценки соответствия установленным требованиям.</w:t>
      </w:r>
      <w:r>
        <w:rPr>
          <w:rFonts w:ascii="Arial" w:hAnsi="Arial" w:cs="Arial"/>
          <w:sz w:val="20"/>
          <w:szCs w:val="20"/>
          <w:lang w:val="en"/>
        </w:rPr>
        <w:br/>
        <w:t>VI. Требования к техническим устройствам</w:t>
      </w:r>
      <w:r>
        <w:rPr>
          <w:rFonts w:ascii="Arial" w:hAnsi="Arial" w:cs="Arial"/>
          <w:sz w:val="20"/>
          <w:szCs w:val="20"/>
          <w:lang w:val="en"/>
        </w:rPr>
        <w:br/>
      </w:r>
      <w:r>
        <w:rPr>
          <w:rFonts w:ascii="Arial" w:hAnsi="Arial" w:cs="Arial"/>
          <w:sz w:val="20"/>
          <w:szCs w:val="20"/>
          <w:lang w:val="en"/>
        </w:rPr>
        <w:br/>
        <w:t>6.1. Технические устройства, применяемые (эксплуатируемые) на опасном производственном объекте, изготавливаются организациями, располагающими необходимыми техническими средствами и квалифицированными специалистами, в соответствии с проектной (конструкторской) документацией, учитывающей достижения науки и техники, требования промышленной безопасности.</w:t>
      </w:r>
      <w:r>
        <w:rPr>
          <w:rFonts w:ascii="Arial" w:hAnsi="Arial" w:cs="Arial"/>
          <w:sz w:val="20"/>
          <w:szCs w:val="20"/>
          <w:lang w:val="en"/>
        </w:rPr>
        <w:br/>
        <w:t>6.2. При изготовлении технических устройств осуществляется контроль качества выпускаемой продукции и ее соответствие технической документации, входной контроль качества комплектующих изделий и материалов, а также соблюдение установленных процедур учета и устранения рекламаций на выпускаемую продукцию.</w:t>
      </w:r>
      <w:r>
        <w:rPr>
          <w:rFonts w:ascii="Arial" w:hAnsi="Arial" w:cs="Arial"/>
          <w:sz w:val="20"/>
          <w:szCs w:val="20"/>
          <w:lang w:val="en"/>
        </w:rPr>
        <w:br/>
        <w:t>6.3. Применение технических устройств осуществляется в порядке, установленном Правилами применения технических устройств на опасных производственных объектах, утвержденными постановлением Правительства Российской Федерации от 25.12.1998 г. N 1540 "О применении технических устройств на опасных производственных объектах" (Собрание законодательства Российской Федерации, 1999, N 1, ст.191).</w:t>
      </w:r>
      <w:r>
        <w:rPr>
          <w:rFonts w:ascii="Arial" w:hAnsi="Arial" w:cs="Arial"/>
          <w:sz w:val="20"/>
          <w:szCs w:val="20"/>
          <w:lang w:val="en"/>
        </w:rPr>
        <w:br/>
        <w:t>6.4. В технической документации на техническое устройство, в том числе иностранного производства, организация-изготовитель (поставщик) указывает условия и требования безопасной эксплуатации, методику проведения контрольных испытаний (проверок) этого устройства и его основных узлов, ресурс и срок эксплуатации, порядок технического обслуживания, ремонта и диагностирования.</w:t>
      </w:r>
      <w:r>
        <w:rPr>
          <w:rFonts w:ascii="Arial" w:hAnsi="Arial" w:cs="Arial"/>
          <w:sz w:val="20"/>
          <w:szCs w:val="20"/>
          <w:lang w:val="en"/>
        </w:rPr>
        <w:br/>
        <w:t>6.5. Технические устройства, в том числе иностранного производства, должны быть сертифицированы на соответствие требованиям промышленной безопасности и требованиям нормативных документов по стандартизации организациями, аккредитованными Госгортехнадзором России, и подлежат экспертизе промышленной безопасности.</w:t>
      </w:r>
      <w:r>
        <w:rPr>
          <w:rFonts w:ascii="Arial" w:hAnsi="Arial" w:cs="Arial"/>
          <w:sz w:val="20"/>
          <w:szCs w:val="20"/>
          <w:lang w:val="en"/>
        </w:rPr>
        <w:br/>
        <w:t>6.6. Различные виды (типы) технических устройств до начала их применения на опасном производственном объекте проходят приемочные испытания, осуществляемые приемочной комиссией в установленном порядке.</w:t>
      </w:r>
      <w:r>
        <w:rPr>
          <w:rFonts w:ascii="Arial" w:hAnsi="Arial" w:cs="Arial"/>
          <w:sz w:val="20"/>
          <w:szCs w:val="20"/>
          <w:lang w:val="en"/>
        </w:rPr>
        <w:br/>
        <w:t>На основании результатов проведенных приемочных испытаний и сертификата соответствия требованиям промышленной безопасности Госгортехнадзор России выдает разрешение на применение конкретного вида (типа) технического устройства в установленном им порядке *(7).</w:t>
      </w:r>
      <w:r>
        <w:rPr>
          <w:rFonts w:ascii="Arial" w:hAnsi="Arial" w:cs="Arial"/>
          <w:sz w:val="20"/>
          <w:szCs w:val="20"/>
          <w:lang w:val="en"/>
        </w:rPr>
        <w:br/>
        <w:t xml:space="preserve">6.7. Технические устройства в течение всего срока их использования подлежат техническому обслуживанию. Объем и сроки проведения профилактических работ для поддержания технического устройства в исправном состоянии определяются в технической документации на </w:t>
      </w:r>
      <w:r>
        <w:rPr>
          <w:rFonts w:ascii="Arial" w:hAnsi="Arial" w:cs="Arial"/>
          <w:sz w:val="20"/>
          <w:szCs w:val="20"/>
          <w:lang w:val="en"/>
        </w:rPr>
        <w:lastRenderedPageBreak/>
        <w:t>данное устройство. Организация, эксплуатирующая опасный производственный объект, организует работы по техническому обслуживанию указанных устройств и контролирует их проведение, а также обеспечивает регистрацию конкретных видов (типов) технических устройств в органах Госгортехнадзора России.</w:t>
      </w:r>
      <w:r>
        <w:rPr>
          <w:rFonts w:ascii="Arial" w:hAnsi="Arial" w:cs="Arial"/>
          <w:sz w:val="20"/>
          <w:szCs w:val="20"/>
          <w:lang w:val="en"/>
        </w:rPr>
        <w:br/>
        <w:t>6.8. При ремонте и наладке технических устройств на опасных производственных объектах обеспечивается ведение этих работ на основе требований соответствующих регламентов, а также соблюдение установленных процедур планирования, проверки качества и учета ремонтных и наладочных работ.</w:t>
      </w:r>
      <w:r>
        <w:rPr>
          <w:rFonts w:ascii="Arial" w:hAnsi="Arial" w:cs="Arial"/>
          <w:sz w:val="20"/>
          <w:szCs w:val="20"/>
          <w:lang w:val="en"/>
        </w:rPr>
        <w:br/>
        <w:t>6.9. По достижении срока эксплуатации, установленного в технической документации, дальнейшая эксплуатация технического устройства не допускается без проведения работ по продлению срока безопасной эксплуатации в порядке, установленном Госгортехнадзором России *(8).</w:t>
      </w:r>
      <w:r>
        <w:rPr>
          <w:rFonts w:ascii="Arial" w:hAnsi="Arial" w:cs="Arial"/>
          <w:sz w:val="20"/>
          <w:szCs w:val="20"/>
          <w:lang w:val="en"/>
        </w:rPr>
        <w:br/>
      </w:r>
      <w:r>
        <w:rPr>
          <w:rFonts w:ascii="Arial" w:hAnsi="Arial" w:cs="Arial"/>
          <w:sz w:val="20"/>
          <w:szCs w:val="20"/>
          <w:lang w:val="en"/>
        </w:rPr>
        <w:br/>
        <w:t>VII. Требования к проведению экспертизы промышленной безопасности</w:t>
      </w:r>
      <w:r>
        <w:rPr>
          <w:rFonts w:ascii="Arial" w:hAnsi="Arial" w:cs="Arial"/>
          <w:sz w:val="20"/>
          <w:szCs w:val="20"/>
          <w:lang w:val="en"/>
        </w:rPr>
        <w:br/>
      </w:r>
      <w:r>
        <w:rPr>
          <w:rFonts w:ascii="Arial" w:hAnsi="Arial" w:cs="Arial"/>
          <w:sz w:val="20"/>
          <w:szCs w:val="20"/>
          <w:lang w:val="en"/>
        </w:rPr>
        <w:br/>
        <w:t>7.1. Экспертизе промышленной безопасности подлежат: проектная документация на строительство, расширение, реконструкцию, техническое перевооружение, консервацию и ликвидацию опасного производственного объекта; технические устройства, применяемые на опасном производственном объекте; здания и сооружения на опасном производственном объекте; декларация промышленной безопасности и иные документы, связанные с эксплуатацией опасного производственного объекта.</w:t>
      </w:r>
      <w:r>
        <w:rPr>
          <w:rFonts w:ascii="Arial" w:hAnsi="Arial" w:cs="Arial"/>
          <w:sz w:val="20"/>
          <w:szCs w:val="20"/>
          <w:lang w:val="en"/>
        </w:rPr>
        <w:br/>
        <w:t>7.2. Экспертиза промышленной безопасности проводится в соответствии с правилами, установленными Госгортехнадзором России *(9), организациями, имеющими лицензии на проведение экспертизы промышленной безопасности, за счет средств организации (заказчика), предполагающей эксплуатацию опасного производственного объекта или эксплуатирующего его.</w:t>
      </w:r>
      <w:r>
        <w:rPr>
          <w:rFonts w:ascii="Arial" w:hAnsi="Arial" w:cs="Arial"/>
          <w:sz w:val="20"/>
          <w:szCs w:val="20"/>
          <w:lang w:val="en"/>
        </w:rPr>
        <w:br/>
        <w:t>7.3. В процессе экспертизы промышленной безопасности осуществляется оценка соответствия объекта экспертизы предъявляемым к нему требованиям промышленной безопасности, результатом которой является заключение экспертизы промышленной безопасности. Заключение экспертизы промышленной безопасности представляется в Госгортехнадзор России экспертной организацией или заказчиком. Рассмотрение и утверждение заключений экспертизы осуществляется Госгортехнадзором России в установленном им порядке.</w:t>
      </w:r>
      <w:r>
        <w:rPr>
          <w:rFonts w:ascii="Arial" w:hAnsi="Arial" w:cs="Arial"/>
          <w:sz w:val="20"/>
          <w:szCs w:val="20"/>
          <w:lang w:val="en"/>
        </w:rPr>
        <w:br/>
      </w:r>
      <w:r>
        <w:rPr>
          <w:rFonts w:ascii="Arial" w:hAnsi="Arial" w:cs="Arial"/>
          <w:sz w:val="20"/>
          <w:szCs w:val="20"/>
          <w:lang w:val="en"/>
        </w:rPr>
        <w:br/>
        <w:t>VIII. Требования к аттестации в области промышленной безопасности</w:t>
      </w:r>
      <w:r>
        <w:rPr>
          <w:rFonts w:ascii="Arial" w:hAnsi="Arial" w:cs="Arial"/>
          <w:sz w:val="20"/>
          <w:szCs w:val="20"/>
          <w:lang w:val="en"/>
        </w:rPr>
        <w:br/>
      </w:r>
      <w:r>
        <w:rPr>
          <w:rFonts w:ascii="Arial" w:hAnsi="Arial" w:cs="Arial"/>
          <w:sz w:val="20"/>
          <w:szCs w:val="20"/>
          <w:lang w:val="en"/>
        </w:rPr>
        <w:br/>
        <w:t>8.1. Аттестация руководителей и специалистов проводится в аттестационных комиссиях организаций, а также в центральных и территориальных аттестационных комиссиях Госгортехнадзора России. Аттестационные комиссии организаций создаются приказом или распоряжением руководителя организации. Члены аттестационных комиссий организаций должны быть аттестованы в комиссиях Госгортехнадзора России *(10).</w:t>
      </w:r>
      <w:r>
        <w:rPr>
          <w:rFonts w:ascii="Arial" w:hAnsi="Arial" w:cs="Arial"/>
          <w:sz w:val="20"/>
          <w:szCs w:val="20"/>
          <w:lang w:val="en"/>
        </w:rPr>
        <w:br/>
        <w:t>8.2. При аттестации в области промышленной безопасности проводится проверка знаний: требований промышленной безопасности, установленных федеральными законами и иными нормативными правовыми актами Российской Федерации по общим вопросам промышленной безопасности; нормативных правовых актов и нормативных технических документов в области промышленной безопасности по специальным вопросам, отнесенным к компетенции аттестуемого работника.</w:t>
      </w:r>
      <w:r>
        <w:rPr>
          <w:rFonts w:ascii="Arial" w:hAnsi="Arial" w:cs="Arial"/>
          <w:sz w:val="20"/>
          <w:szCs w:val="20"/>
          <w:lang w:val="en"/>
        </w:rPr>
        <w:br/>
        <w:t>8.3. Аттестации предшествует предаттестационная подготовка, проводимая по учебной программе. Программа утверждается руководителем организации, в которой будет проводиться подготовка, и согласовывается с Госгортехнадзором России или соответствующим территориальным органом Госгортехнадзора России.</w:t>
      </w:r>
      <w:r>
        <w:rPr>
          <w:rFonts w:ascii="Arial" w:hAnsi="Arial" w:cs="Arial"/>
          <w:sz w:val="20"/>
          <w:szCs w:val="20"/>
          <w:lang w:val="en"/>
        </w:rPr>
        <w:br/>
        <w:t>8.4. Подготовка и аттестация по вопросам промышленной безопасности рабочих основных профессий осуществляется в порядке, установленном Госгортехнадзором России. Подготовка, проверка знаний и аттестация отдельных категорий работников и специалистов (сварщиков и специалистов сварочного производства, персонала в области неразрушающего контроля, персонала для взрывных работ) проводится в соответствии со специальными требованиями, установленными в нормативных документах Госгортехнадзора России *(11).</w:t>
      </w:r>
      <w:r>
        <w:rPr>
          <w:rFonts w:ascii="Arial" w:hAnsi="Arial" w:cs="Arial"/>
          <w:sz w:val="20"/>
          <w:szCs w:val="20"/>
          <w:lang w:val="en"/>
        </w:rPr>
        <w:br/>
      </w:r>
      <w:r>
        <w:rPr>
          <w:rFonts w:ascii="Arial" w:hAnsi="Arial" w:cs="Arial"/>
          <w:sz w:val="20"/>
          <w:szCs w:val="20"/>
          <w:lang w:val="en"/>
        </w:rPr>
        <w:br/>
        <w:t>IX. Государственный надзор за выполнением Правил</w:t>
      </w:r>
      <w:r>
        <w:rPr>
          <w:rFonts w:ascii="Arial" w:hAnsi="Arial" w:cs="Arial"/>
          <w:sz w:val="20"/>
          <w:szCs w:val="20"/>
          <w:lang w:val="en"/>
        </w:rPr>
        <w:br/>
      </w:r>
      <w:r>
        <w:rPr>
          <w:rFonts w:ascii="Arial" w:hAnsi="Arial" w:cs="Arial"/>
          <w:sz w:val="20"/>
          <w:szCs w:val="20"/>
          <w:lang w:val="en"/>
        </w:rPr>
        <w:lastRenderedPageBreak/>
        <w:br/>
        <w:t>Государственный надзор за выполнением организациями требований настоящих Правилах осуществляет Госгортехнадзор России, его территориальные органы и должностные лица в соответствии с полномочиями, установленными законодательством Российской Федерации и Положением о Федеральном горном и промышленном надзоре России.</w:t>
      </w:r>
      <w:r>
        <w:rPr>
          <w:rFonts w:ascii="Arial" w:hAnsi="Arial" w:cs="Arial"/>
          <w:sz w:val="20"/>
          <w:szCs w:val="20"/>
          <w:lang w:val="en"/>
        </w:rPr>
        <w:br/>
      </w:r>
      <w:r>
        <w:rPr>
          <w:rFonts w:ascii="Arial" w:hAnsi="Arial" w:cs="Arial"/>
          <w:sz w:val="20"/>
          <w:szCs w:val="20"/>
          <w:lang w:val="en"/>
        </w:rPr>
        <w:br/>
        <w:t>______________________________</w:t>
      </w:r>
      <w:r>
        <w:rPr>
          <w:rFonts w:ascii="Arial" w:hAnsi="Arial" w:cs="Arial"/>
          <w:sz w:val="20"/>
          <w:szCs w:val="20"/>
          <w:lang w:val="en"/>
        </w:rPr>
        <w:br/>
        <w:t>*(1) Положение о регистрации объектов в государственном реестре опасных производственных объектов и ведении государственного реестра, утвержденное постановлением Госгортехнадзора России от 3.06.1999 г. N 39 (зарегистрировано Минюстом России 5.07.1999 г., регистрационный N 1822), с изменениями и дополнениями, утвержденными постановлением Госгортехнадзора России от 20.06.2002 г. N 32 (зарегистрировано Минюстом России 29.07.2002 г., регистрационный N 3627).</w:t>
      </w:r>
      <w:r>
        <w:rPr>
          <w:rFonts w:ascii="Arial" w:hAnsi="Arial" w:cs="Arial"/>
          <w:sz w:val="20"/>
          <w:szCs w:val="20"/>
          <w:lang w:val="en"/>
        </w:rPr>
        <w:br/>
        <w:t>*(2) Положение о порядке оформления декларации промышленной безопасности и перечне сведений, содержащихся в ней, утвержденное постановлением Госгортехнадзора России от 7.09.1999 г. N 66 (зарегистрировано Минюстом России 7.10.1999 г., регистрационный N 1926), с изменениями и дополнениями, утвержденными постановлением Госгортехнадзора России от 27.10.2000 г. N 62 (зарегистрировано Минюстом России 30.11.2000 г., регистрационный N 2477). Правила экспертизы декларации промышленной безопасности, утвержденные постановлением Госгортехнадзора России от 7.09.1999 г. N 65 (зарегистрировано Минюстом России 1.10.1999 г., регистрационный N 1920), с изменениями и дополнениями, утвержденными постановлением Госгортехнадзора России от 27.10.2000 г. N 61 (зарегистрировано Минюстом России 30.11.2000 г., регистрационный N 2476).</w:t>
      </w:r>
      <w:r>
        <w:rPr>
          <w:rFonts w:ascii="Arial" w:hAnsi="Arial" w:cs="Arial"/>
          <w:sz w:val="20"/>
          <w:szCs w:val="20"/>
          <w:lang w:val="en"/>
        </w:rPr>
        <w:br/>
        <w:t>*(3) Положение о регистрации объектов в государственном реестре опасных производственных объектов и ведении государственного реестра, утвержденное постановлением Госгортехнадзора России от 3.06.1999 г. N 39 (зарегистрировано Минюстом России 5.07.1999 г., регистрационный N 1822), с изменениями и дополнениями, утвержденными постановлением Госгортехнадзора России от 20.06.2002 г. N 32 (зарегистрировано Минюстом России 29.07.2002 г., регистрационный N 3627).</w:t>
      </w:r>
      <w:r>
        <w:rPr>
          <w:rFonts w:ascii="Arial" w:hAnsi="Arial" w:cs="Arial"/>
          <w:sz w:val="20"/>
          <w:szCs w:val="20"/>
          <w:lang w:val="en"/>
        </w:rPr>
        <w:br/>
        <w:t>*(4) Положение о порядке технического расследования причин аварий на опасных производственных объектах, утвержденное постановлением Госгортехнадзора России от 8.06.1999 г. N 40 (зарегистрировано Минюстом России 2.07.1999 г., регистрационный N 1819). Инструкция о порядке технического расследования и учета утрат взрывчатых материалов в организациях, на предприятиях и объектах, подконтрольных Госгортехнадзору России, утвержденная постановлением Госгортехнадзора России от 18.06.1997 г. N 21 (зарегистрировано Минюстом России 11.08.1997 г., регистрационный N 1374).</w:t>
      </w:r>
      <w:r>
        <w:rPr>
          <w:rFonts w:ascii="Arial" w:hAnsi="Arial" w:cs="Arial"/>
          <w:sz w:val="20"/>
          <w:szCs w:val="20"/>
          <w:lang w:val="en"/>
        </w:rPr>
        <w:br/>
        <w:t>*(5) Положение о порядке выдачи разрешений на применение технических устройств на опасных производственных объектах, утвержденное постановлением Госгортехнадзора России от 9.07.2002 г. N 43 (зарегистрировано Минюстом России 8.08.2002 г., регистрационный N 3673).</w:t>
      </w:r>
      <w:r>
        <w:rPr>
          <w:rFonts w:ascii="Arial" w:hAnsi="Arial" w:cs="Arial"/>
          <w:sz w:val="20"/>
          <w:szCs w:val="20"/>
          <w:lang w:val="en"/>
        </w:rPr>
        <w:br/>
        <w:t>*(6) Единые правила безопасности при взрывных работах, утвержденные постановлением Госгортехнадзора России от 30.01.2001 г. N 3 (зарегистрировано Минюстом России 7.06.2001 г., регистрационный N 2743).</w:t>
      </w:r>
      <w:r>
        <w:rPr>
          <w:rFonts w:ascii="Arial" w:hAnsi="Arial" w:cs="Arial"/>
          <w:sz w:val="20"/>
          <w:szCs w:val="20"/>
          <w:lang w:val="en"/>
        </w:rPr>
        <w:br/>
        <w:t>*(7) Положение о порядке выдачи разрешений на применение технических устройств на опасных производственных объектах, утвержденное постановлением Госгортехнадзора России от 9.07.2002 г. N 43 (зарегистрировано Минюстом России 8.08.2002 г., регистрационный N 3673).</w:t>
      </w:r>
      <w:r>
        <w:rPr>
          <w:rFonts w:ascii="Arial" w:hAnsi="Arial" w:cs="Arial"/>
          <w:sz w:val="20"/>
          <w:szCs w:val="20"/>
          <w:lang w:val="en"/>
        </w:rPr>
        <w:br/>
        <w:t>*(8) Положение о порядке продления срока безопасной эксплуатации технических устройств, оборудования и сооружений на опасных производственных объектах, утвержденное постановлением Госгортехнадзора России от 14.06.2002 г. N 2 (зарегистрировано Минюстом России 5.08.2002 г., регистрационный N 3665).</w:t>
      </w:r>
      <w:r>
        <w:rPr>
          <w:rFonts w:ascii="Arial" w:hAnsi="Arial" w:cs="Arial"/>
          <w:sz w:val="20"/>
          <w:szCs w:val="20"/>
          <w:lang w:val="en"/>
        </w:rPr>
        <w:br/>
        <w:t>*(9) Правила проведения экспертизы промышленной безопасности, утвержденные постановлением Госгортехнадзора России от 6.11.1998 г. N 64 (зарегистрировано Минюстом России 8.12.1998 г., регистрационный N 1656), с изменениями и дополнениями, утвержденными постановлением Госгортехнадзора России от 1.08.2002 г. N 48 (зарегистрировано в Минюсте России 23.08.2002 г., регистрационный N 3720). Правила экспертизы декларации промышленной безопасности, утвержденные постановлением Госгортехнадзора России от 7.09.1999 г. N 65 (зарегистрировано Минюстом России 1.10.1999 г., регистрационный N 1920), с изменениями и дополнениями, утвержденными постановлением Госгортехнадзора России от 27.10.2000 г. N 61 (зарегистрировано Минюстом России 30.11.2000 г., регистрационный N 2476).</w:t>
      </w:r>
      <w:r>
        <w:rPr>
          <w:rFonts w:ascii="Arial" w:hAnsi="Arial" w:cs="Arial"/>
          <w:sz w:val="20"/>
          <w:szCs w:val="20"/>
          <w:lang w:val="en"/>
        </w:rPr>
        <w:br/>
      </w:r>
      <w:r>
        <w:rPr>
          <w:rFonts w:ascii="Arial" w:hAnsi="Arial" w:cs="Arial"/>
          <w:sz w:val="20"/>
          <w:szCs w:val="20"/>
          <w:lang w:val="en"/>
        </w:rPr>
        <w:lastRenderedPageBreak/>
        <w:t>*(10) Положение о порядке подготовки и аттестации работников организаций, осуществляющих деятельность в области промышленной безопасности опасных производственных объектов, подконтрольных Госгортехнадзору России, утвержденное постановлением Госгортехнадзора России от 30.04.2002 г. N 21 (зарегистрировано Минюстом России 31.05.2002 г., регистрационный N 3489).</w:t>
      </w:r>
      <w:r>
        <w:rPr>
          <w:rFonts w:ascii="Arial" w:hAnsi="Arial" w:cs="Arial"/>
          <w:sz w:val="20"/>
          <w:szCs w:val="20"/>
          <w:lang w:val="en"/>
        </w:rPr>
        <w:br/>
        <w:t>*(11) Положение о порядке подготовки и проверки знаний персонала для взрывных работ, утвержденное постановлением Госгортехнадзора России от 1.04.2001 г. N 14 (зарегистрировано Минюстом России 1.07.2001 г., регистрационный N 2831). Правила аттестации персонала в области неразрушающего контроля, утвержденные постановлением Госгортехнадзора России от 23.01.2002 г. N 3 (зарегистрировано Минюстом России 17.04.2002 г., регистрационный N 3378). Правила аттестации сварщиков и специалистов сварочного производства, утвержденные постановлением Госгортехнадзора России от 30.10.1998 г. N 63 (зарегистрировано Минюстом России 4.03.1999 г., регистрационный N 1721). Технологический регламент проведения аттестации сварщиков и специалистов сварочного производства, утвержденный постановлением Госгортехнадзора России от 25.06.2002 г. N 36 (зарегистрировано Минюстом России 17.07.2002 г., регистрационный N 3587).</w:t>
      </w:r>
    </w:p>
    <w:p w:rsidR="00110271" w:rsidRDefault="00110271"/>
    <w:sectPr w:rsidR="00110271" w:rsidSect="001102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DF" w:rsidRDefault="00515CDF">
      <w:pPr>
        <w:spacing w:after="0" w:line="240" w:lineRule="auto"/>
      </w:pPr>
      <w:r>
        <w:separator/>
      </w:r>
    </w:p>
  </w:endnote>
  <w:endnote w:type="continuationSeparator" w:id="0">
    <w:p w:rsidR="00515CDF" w:rsidRDefault="0051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DF" w:rsidRDefault="00515CDF">
      <w:pPr>
        <w:spacing w:after="0" w:line="240" w:lineRule="auto"/>
      </w:pPr>
      <w:r>
        <w:separator/>
      </w:r>
    </w:p>
  </w:footnote>
  <w:footnote w:type="continuationSeparator" w:id="0">
    <w:p w:rsidR="00515CDF" w:rsidRDefault="00515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3B"/>
    <w:rsid w:val="00110271"/>
    <w:rsid w:val="0024463B"/>
    <w:rsid w:val="0028605D"/>
    <w:rsid w:val="004B3F67"/>
    <w:rsid w:val="00515CDF"/>
    <w:rsid w:val="00575896"/>
    <w:rsid w:val="009B46E9"/>
    <w:rsid w:val="009C1E72"/>
    <w:rsid w:val="009D0765"/>
    <w:rsid w:val="00A732C0"/>
    <w:rsid w:val="00AD7D7A"/>
    <w:rsid w:val="00B05BEA"/>
    <w:rsid w:val="00D06959"/>
    <w:rsid w:val="00EE1A45"/>
    <w:rsid w:val="00F16B0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styleId="NormalWeb">
    <w:name w:val="Normal (Web)"/>
    <w:basedOn w:val="Normal"/>
    <w:uiPriority w:val="99"/>
    <w:semiHidden/>
    <w:unhideWhenUsed/>
    <w:rsid w:val="00F16B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styleId="NormalWeb">
    <w:name w:val="Normal (Web)"/>
    <w:basedOn w:val="Normal"/>
    <w:uiPriority w:val="99"/>
    <w:semiHidden/>
    <w:unhideWhenUsed/>
    <w:rsid w:val="00F16B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98741">
      <w:bodyDiv w:val="1"/>
      <w:marLeft w:val="0"/>
      <w:marRight w:val="0"/>
      <w:marTop w:val="0"/>
      <w:marBottom w:val="0"/>
      <w:divBdr>
        <w:top w:val="none" w:sz="0" w:space="0" w:color="auto"/>
        <w:left w:val="none" w:sz="0" w:space="0" w:color="auto"/>
        <w:bottom w:val="none" w:sz="0" w:space="0" w:color="auto"/>
        <w:right w:val="none" w:sz="0" w:space="0" w:color="auto"/>
      </w:divBdr>
      <w:divsChild>
        <w:div w:id="344213383">
          <w:marLeft w:val="0"/>
          <w:marRight w:val="0"/>
          <w:marTop w:val="0"/>
          <w:marBottom w:val="0"/>
          <w:divBdr>
            <w:top w:val="none" w:sz="0" w:space="0" w:color="auto"/>
            <w:left w:val="none" w:sz="0" w:space="0" w:color="auto"/>
            <w:bottom w:val="none" w:sz="0" w:space="0" w:color="auto"/>
            <w:right w:val="none" w:sz="0" w:space="0" w:color="auto"/>
          </w:divBdr>
          <w:divsChild>
            <w:div w:id="1192722004">
              <w:marLeft w:val="0"/>
              <w:marRight w:val="0"/>
              <w:marTop w:val="495"/>
              <w:marBottom w:val="0"/>
              <w:divBdr>
                <w:top w:val="none" w:sz="0" w:space="0" w:color="auto"/>
                <w:left w:val="none" w:sz="0" w:space="0" w:color="auto"/>
                <w:bottom w:val="none" w:sz="0" w:space="0" w:color="auto"/>
                <w:right w:val="none" w:sz="0" w:space="0" w:color="auto"/>
              </w:divBdr>
              <w:divsChild>
                <w:div w:id="624121493">
                  <w:marLeft w:val="5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BAE80556-165D-4CAD-A59E-9B52213B2F2F}">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392737f3-a170-41e7-9cb5-154995775123"/>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4982</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Dvortsov, Konstantin</dc:creator>
  <cp:keywords/>
  <dc:description/>
  <cp:lastModifiedBy>Dvortsov, Konstantin</cp:lastModifiedBy>
  <cp:revision>4</cp:revision>
  <dcterms:created xsi:type="dcterms:W3CDTF">2012-07-05T01:11:00Z</dcterms:created>
  <dcterms:modified xsi:type="dcterms:W3CDTF">2013-08-04T22:44:00Z</dcterms:modified>
</cp:coreProperties>
</file>