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AD2E3" w14:textId="77777777" w:rsidR="004F7015" w:rsidRDefault="004F7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14:paraId="36AAD2E4" w14:textId="77777777" w:rsidR="004F7015" w:rsidRPr="00A40056" w:rsidRDefault="004F7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A40056">
        <w:rPr>
          <w:rFonts w:ascii="Calibri" w:hAnsi="Calibri" w:cs="Calibri"/>
          <w:b/>
          <w:bCs/>
          <w:lang w:val="ru-RU"/>
        </w:rPr>
        <w:t>МИНИСТЕРСТВО РЕГИОНАЛЬНОГО РАЗВИТИЯ РОССИЙСКОЙ ФЕДЕРАЦИИ</w:t>
      </w:r>
    </w:p>
    <w:p w14:paraId="36AAD2E5" w14:textId="77777777" w:rsidR="004F7015" w:rsidRPr="00A40056" w:rsidRDefault="004F7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</w:p>
    <w:p w14:paraId="36AAD2E6" w14:textId="77777777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4F7015">
        <w:rPr>
          <w:rFonts w:ascii="Calibri" w:hAnsi="Calibri" w:cs="Calibri"/>
          <w:b/>
          <w:bCs/>
          <w:lang w:val="ru-RU"/>
        </w:rPr>
        <w:t>ПИСЬМО</w:t>
      </w:r>
    </w:p>
    <w:p w14:paraId="36AAD2E7" w14:textId="77777777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4F7015">
        <w:rPr>
          <w:rFonts w:ascii="Calibri" w:hAnsi="Calibri" w:cs="Calibri"/>
          <w:b/>
          <w:bCs/>
          <w:lang w:val="ru-RU"/>
        </w:rPr>
        <w:t xml:space="preserve">от 15 августа 2011 г. </w:t>
      </w:r>
      <w:r>
        <w:rPr>
          <w:rFonts w:ascii="Calibri" w:hAnsi="Calibri" w:cs="Calibri"/>
          <w:b/>
          <w:bCs/>
        </w:rPr>
        <w:t>N</w:t>
      </w:r>
      <w:r w:rsidRPr="004F7015">
        <w:rPr>
          <w:rFonts w:ascii="Calibri" w:hAnsi="Calibri" w:cs="Calibri"/>
          <w:b/>
          <w:bCs/>
          <w:lang w:val="ru-RU"/>
        </w:rPr>
        <w:t xml:space="preserve"> 18529-08/ИП-ОГ</w:t>
      </w:r>
    </w:p>
    <w:p w14:paraId="36AAD2E8" w14:textId="77777777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</w:p>
    <w:p w14:paraId="36AAD2E9" w14:textId="77777777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4F7015">
        <w:rPr>
          <w:rFonts w:ascii="Calibri" w:hAnsi="Calibri" w:cs="Calibri"/>
          <w:b/>
          <w:bCs/>
          <w:lang w:val="ru-RU"/>
        </w:rPr>
        <w:t>О РАЗЪЯСНЕНИИ</w:t>
      </w:r>
    </w:p>
    <w:p w14:paraId="36AAD2EA" w14:textId="77777777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4F7015">
        <w:rPr>
          <w:rFonts w:ascii="Calibri" w:hAnsi="Calibri" w:cs="Calibri"/>
          <w:b/>
          <w:bCs/>
          <w:lang w:val="ru-RU"/>
        </w:rPr>
        <w:t>СТАТУСА СВОДОВ ПРАВИЛ - АКТУАЛИЗИРОВАННЫХ СНИПОВ</w:t>
      </w:r>
    </w:p>
    <w:p w14:paraId="36AAD2EB" w14:textId="77777777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14:paraId="36AAD2EC" w14:textId="77777777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4F7015">
        <w:rPr>
          <w:rFonts w:ascii="Calibri" w:hAnsi="Calibri" w:cs="Calibri"/>
          <w:lang w:val="ru-RU"/>
        </w:rPr>
        <w:t xml:space="preserve">Министерством регионального развития Российской Федерации рассмотрено обращение о разъяснении статуса сводов правил - актуализированных СНиП, утвержденных приказами </w:t>
      </w:r>
      <w:proofErr w:type="spellStart"/>
      <w:r w:rsidRPr="004F7015">
        <w:rPr>
          <w:rFonts w:ascii="Calibri" w:hAnsi="Calibri" w:cs="Calibri"/>
          <w:lang w:val="ru-RU"/>
        </w:rPr>
        <w:t>Минрегиона</w:t>
      </w:r>
      <w:proofErr w:type="spellEnd"/>
      <w:r w:rsidRPr="004F7015">
        <w:rPr>
          <w:rFonts w:ascii="Calibri" w:hAnsi="Calibri" w:cs="Calibri"/>
          <w:lang w:val="ru-RU"/>
        </w:rPr>
        <w:t xml:space="preserve"> России в декабре 2010 г., и сообщается следующее.</w:t>
      </w:r>
    </w:p>
    <w:p w14:paraId="36AAD2ED" w14:textId="5656065B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4F7015">
        <w:rPr>
          <w:rFonts w:ascii="Calibri" w:hAnsi="Calibri" w:cs="Calibri"/>
          <w:color w:val="0000FF"/>
          <w:lang w:val="ru-RU"/>
        </w:rPr>
        <w:t>Статьей 5</w:t>
      </w:r>
      <w:r w:rsidRPr="004F7015">
        <w:rPr>
          <w:rFonts w:ascii="Calibri" w:hAnsi="Calibri" w:cs="Calibri"/>
          <w:lang w:val="ru-RU"/>
        </w:rPr>
        <w:t xml:space="preserve"> Федерального закона от 30 декабря 2009 г. </w:t>
      </w:r>
      <w:r>
        <w:rPr>
          <w:rFonts w:ascii="Calibri" w:hAnsi="Calibri" w:cs="Calibri"/>
        </w:rPr>
        <w:t>N</w:t>
      </w:r>
      <w:r w:rsidRPr="004F7015">
        <w:rPr>
          <w:rFonts w:ascii="Calibri" w:hAnsi="Calibri" w:cs="Calibri"/>
          <w:lang w:val="ru-RU"/>
        </w:rPr>
        <w:t xml:space="preserve"> 384-ФЗ "Технический регламент о безопасности зданий и сооружений" (далее - Федеральный закон) предусмотрено, что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Федерального </w:t>
      </w:r>
      <w:r w:rsidRPr="004F7015">
        <w:rPr>
          <w:rFonts w:ascii="Calibri" w:hAnsi="Calibri" w:cs="Calibri"/>
          <w:color w:val="0000FF"/>
          <w:lang w:val="ru-RU"/>
        </w:rPr>
        <w:t>закона</w:t>
      </w:r>
      <w:r w:rsidRPr="004F7015">
        <w:rPr>
          <w:rFonts w:ascii="Calibri" w:hAnsi="Calibri" w:cs="Calibri"/>
          <w:lang w:val="ru-RU"/>
        </w:rPr>
        <w:t xml:space="preserve"> и требований стандартов и сводов правил, включенных в:</w:t>
      </w:r>
    </w:p>
    <w:p w14:paraId="36AAD2EE" w14:textId="082EF7A0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4F7015">
        <w:rPr>
          <w:rFonts w:ascii="Calibri" w:hAnsi="Calibri" w:cs="Calibri"/>
          <w:color w:val="0000FF"/>
          <w:lang w:val="ru-RU"/>
        </w:rPr>
        <w:t>Перечень</w:t>
      </w:r>
      <w:r w:rsidRPr="004F7015">
        <w:rPr>
          <w:rFonts w:ascii="Calibri" w:hAnsi="Calibri" w:cs="Calibri"/>
          <w:lang w:val="ru-RU"/>
        </w:rP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данного Федерального </w:t>
      </w:r>
      <w:r w:rsidRPr="004F7015">
        <w:rPr>
          <w:rFonts w:ascii="Calibri" w:hAnsi="Calibri" w:cs="Calibri"/>
          <w:color w:val="0000FF"/>
          <w:lang w:val="ru-RU"/>
        </w:rPr>
        <w:t>закона</w:t>
      </w:r>
      <w:r w:rsidRPr="004F7015">
        <w:rPr>
          <w:rFonts w:ascii="Calibri" w:hAnsi="Calibri" w:cs="Calibri"/>
          <w:lang w:val="ru-RU"/>
        </w:rPr>
        <w:t xml:space="preserve"> (утвержденного распоряжением Правительства Российской Федерации от 21 июня 2010 г. </w:t>
      </w:r>
      <w:r>
        <w:rPr>
          <w:rFonts w:ascii="Calibri" w:hAnsi="Calibri" w:cs="Calibri"/>
        </w:rPr>
        <w:t>N</w:t>
      </w:r>
      <w:r w:rsidRPr="004F7015">
        <w:rPr>
          <w:rFonts w:ascii="Calibri" w:hAnsi="Calibri" w:cs="Calibri"/>
          <w:lang w:val="ru-RU"/>
        </w:rPr>
        <w:t xml:space="preserve"> 1047-р);</w:t>
      </w:r>
    </w:p>
    <w:p w14:paraId="36AAD2EF" w14:textId="67FB7FF8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4F7015">
        <w:rPr>
          <w:rFonts w:ascii="Calibri" w:hAnsi="Calibri" w:cs="Calibri"/>
          <w:color w:val="0000FF"/>
          <w:lang w:val="ru-RU"/>
        </w:rPr>
        <w:t>Перечень</w:t>
      </w:r>
      <w:r w:rsidRPr="004F7015">
        <w:rPr>
          <w:rFonts w:ascii="Calibri" w:hAnsi="Calibri" w:cs="Calibri"/>
          <w:lang w:val="ru-RU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данного Федерального </w:t>
      </w:r>
      <w:r w:rsidRPr="004F7015">
        <w:rPr>
          <w:rFonts w:ascii="Calibri" w:hAnsi="Calibri" w:cs="Calibri"/>
          <w:color w:val="0000FF"/>
          <w:lang w:val="ru-RU"/>
        </w:rPr>
        <w:t>закона</w:t>
      </w:r>
      <w:r w:rsidRPr="004F7015">
        <w:rPr>
          <w:rFonts w:ascii="Calibri" w:hAnsi="Calibri" w:cs="Calibri"/>
          <w:lang w:val="ru-RU"/>
        </w:rPr>
        <w:t xml:space="preserve"> (утвержденного Приказом </w:t>
      </w:r>
      <w:proofErr w:type="spellStart"/>
      <w:r w:rsidRPr="004F7015">
        <w:rPr>
          <w:rFonts w:ascii="Calibri" w:hAnsi="Calibri" w:cs="Calibri"/>
          <w:lang w:val="ru-RU"/>
        </w:rPr>
        <w:t>Ростехрегулирования</w:t>
      </w:r>
      <w:proofErr w:type="spellEnd"/>
      <w:r w:rsidRPr="004F7015">
        <w:rPr>
          <w:rFonts w:ascii="Calibri" w:hAnsi="Calibri" w:cs="Calibri"/>
          <w:lang w:val="ru-RU"/>
        </w:rPr>
        <w:t xml:space="preserve"> от 1 июня 2010 г. </w:t>
      </w:r>
      <w:r>
        <w:rPr>
          <w:rFonts w:ascii="Calibri" w:hAnsi="Calibri" w:cs="Calibri"/>
        </w:rPr>
        <w:t>N</w:t>
      </w:r>
      <w:r w:rsidRPr="004F7015">
        <w:rPr>
          <w:rFonts w:ascii="Calibri" w:hAnsi="Calibri" w:cs="Calibri"/>
          <w:lang w:val="ru-RU"/>
        </w:rPr>
        <w:t xml:space="preserve"> 2079);</w:t>
      </w:r>
    </w:p>
    <w:p w14:paraId="36AAD2F0" w14:textId="563FB006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proofErr w:type="spellStart"/>
      <w:r w:rsidRPr="004F7015">
        <w:rPr>
          <w:rFonts w:ascii="Calibri" w:hAnsi="Calibri" w:cs="Calibri"/>
          <w:lang w:val="ru-RU"/>
        </w:rPr>
        <w:t>Минрегион</w:t>
      </w:r>
      <w:proofErr w:type="spellEnd"/>
      <w:r w:rsidRPr="004F7015">
        <w:rPr>
          <w:rFonts w:ascii="Calibri" w:hAnsi="Calibri" w:cs="Calibri"/>
          <w:lang w:val="ru-RU"/>
        </w:rPr>
        <w:t xml:space="preserve"> России во исполнение </w:t>
      </w:r>
      <w:r w:rsidRPr="004F7015">
        <w:rPr>
          <w:rFonts w:ascii="Calibri" w:hAnsi="Calibri" w:cs="Calibri"/>
          <w:color w:val="0000FF"/>
          <w:lang w:val="ru-RU"/>
        </w:rPr>
        <w:t>статьи 42</w:t>
      </w:r>
      <w:r w:rsidRPr="004F7015">
        <w:rPr>
          <w:rFonts w:ascii="Calibri" w:hAnsi="Calibri" w:cs="Calibri"/>
          <w:lang w:val="ru-RU"/>
        </w:rPr>
        <w:t xml:space="preserve"> Федерального закона осуществляет актуализацию строительных норм и правил, признаваемых в соответствии с данным Федеральным </w:t>
      </w:r>
      <w:r w:rsidRPr="004F7015">
        <w:rPr>
          <w:rFonts w:ascii="Calibri" w:hAnsi="Calibri" w:cs="Calibri"/>
          <w:color w:val="0000FF"/>
          <w:lang w:val="ru-RU"/>
        </w:rPr>
        <w:t>законом</w:t>
      </w:r>
      <w:r w:rsidRPr="004F7015">
        <w:rPr>
          <w:rFonts w:ascii="Calibri" w:hAnsi="Calibri" w:cs="Calibri"/>
          <w:lang w:val="ru-RU"/>
        </w:rPr>
        <w:t xml:space="preserve"> сводами правил и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</w:t>
      </w:r>
      <w:r w:rsidRPr="004F7015">
        <w:rPr>
          <w:rFonts w:ascii="Calibri" w:hAnsi="Calibri" w:cs="Calibri"/>
          <w:color w:val="0000FF"/>
          <w:lang w:val="ru-RU"/>
        </w:rPr>
        <w:t>закона</w:t>
      </w:r>
      <w:r w:rsidRPr="004F7015">
        <w:rPr>
          <w:rFonts w:ascii="Calibri" w:hAnsi="Calibri" w:cs="Calibri"/>
          <w:lang w:val="ru-RU"/>
        </w:rPr>
        <w:t>.</w:t>
      </w:r>
    </w:p>
    <w:p w14:paraId="36AAD2F1" w14:textId="77777777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4F7015">
        <w:rPr>
          <w:rFonts w:ascii="Calibri" w:hAnsi="Calibri" w:cs="Calibri"/>
          <w:lang w:val="ru-RU"/>
        </w:rPr>
        <w:t>В настоящее время соответствующие изменения в указанные перечни находятся на стадии подготовки.</w:t>
      </w:r>
      <w:bookmarkStart w:id="0" w:name="_GoBack"/>
      <w:bookmarkEnd w:id="0"/>
    </w:p>
    <w:p w14:paraId="36AAD2F2" w14:textId="77777777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4F7015">
        <w:rPr>
          <w:rFonts w:ascii="Calibri" w:hAnsi="Calibri" w:cs="Calibri"/>
          <w:lang w:val="ru-RU"/>
        </w:rPr>
        <w:t>В целях переходного периода актуализированные своды правил не отменяют действия предыдущих сводов правил. Их замена будет произведена путем внесения соответствующих изменений в указанные перечни.</w:t>
      </w:r>
    </w:p>
    <w:p w14:paraId="36AAD2F3" w14:textId="77777777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4F7015">
        <w:rPr>
          <w:rFonts w:ascii="Calibri" w:hAnsi="Calibri" w:cs="Calibri"/>
          <w:lang w:val="ru-RU"/>
        </w:rPr>
        <w:t>Срок переходного периода будет установлен дополнительно.</w:t>
      </w:r>
    </w:p>
    <w:p w14:paraId="36AAD2F4" w14:textId="77777777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14:paraId="36AAD2F5" w14:textId="77777777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4F7015">
        <w:rPr>
          <w:rFonts w:ascii="Calibri" w:hAnsi="Calibri" w:cs="Calibri"/>
          <w:lang w:val="ru-RU"/>
        </w:rPr>
        <w:t>Директор Департамента</w:t>
      </w:r>
    </w:p>
    <w:p w14:paraId="36AAD2F6" w14:textId="77777777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4F7015">
        <w:rPr>
          <w:rFonts w:ascii="Calibri" w:hAnsi="Calibri" w:cs="Calibri"/>
          <w:lang w:val="ru-RU"/>
        </w:rPr>
        <w:t>архитектуры, строительства</w:t>
      </w:r>
    </w:p>
    <w:p w14:paraId="36AAD2F7" w14:textId="77777777" w:rsidR="004F7015" w:rsidRPr="004F7015" w:rsidRDefault="004F70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4F7015">
        <w:rPr>
          <w:rFonts w:ascii="Calibri" w:hAnsi="Calibri" w:cs="Calibri"/>
          <w:lang w:val="ru-RU"/>
        </w:rPr>
        <w:t>и градостроительной политики</w:t>
      </w:r>
    </w:p>
    <w:p w14:paraId="36AAD2F8" w14:textId="77777777" w:rsidR="004F7015" w:rsidRDefault="004F70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И.В.ПОНОМАРЕВ</w:t>
      </w:r>
    </w:p>
    <w:p w14:paraId="36AAD2F9" w14:textId="77777777" w:rsidR="004F7015" w:rsidRDefault="004F7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6AAD2FA" w14:textId="77777777" w:rsidR="004F7015" w:rsidRDefault="004F7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6AAD2FB" w14:textId="77777777" w:rsidR="004F7015" w:rsidRDefault="004F70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14:paraId="36AAD2FC" w14:textId="77777777" w:rsidR="00A275A7" w:rsidRDefault="00A275A7"/>
    <w:sectPr w:rsidR="00A275A7" w:rsidSect="008D069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15"/>
    <w:rsid w:val="003C694A"/>
    <w:rsid w:val="004F7015"/>
    <w:rsid w:val="00A275A7"/>
    <w:rsid w:val="00A40056"/>
    <w:rsid w:val="00E2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D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I_x005f_x0020_Classification xmlns="bd5224c9-2d23-4e61-adf2-d6c1e68ad760">Not Classified</MPI_x005f_x0020_Classification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BBC2A26AD8CB28499E1DE9970096AEB7" ma:contentTypeVersion="4" ma:contentTypeDescription="Default ExxonMobil Document" ma:contentTypeScope="" ma:versionID="dafed552b63c6363d2f8d265dae31c89">
  <xsd:schema xmlns:xsd="http://www.w3.org/2001/XMLSchema" xmlns:xs="http://www.w3.org/2001/XMLSchema" xmlns:p="http://schemas.microsoft.com/office/2006/metadata/properties" xmlns:ns2="bd5224c9-2d23-4e61-adf2-d6c1e68ad760" targetNamespace="http://schemas.microsoft.com/office/2006/metadata/properties" ma:root="true" ma:fieldsID="6e52fe7adfcaa64459e43ce25f996eb0" ns2:_="">
    <xsd:import namespace="bd5224c9-2d23-4e61-adf2-d6c1e68ad760"/>
    <xsd:element name="properties">
      <xsd:complexType>
        <xsd:sequence>
          <xsd:element name="documentManagement">
            <xsd:complexType>
              <xsd:all>
                <xsd:element ref="ns2:MPI_x005f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224c9-2d23-4e61-adf2-d6c1e68ad760" elementFormDefault="qualified">
    <xsd:import namespace="http://schemas.microsoft.com/office/2006/documentManagement/types"/>
    <xsd:import namespace="http://schemas.microsoft.com/office/infopath/2007/PartnerControls"/>
    <xsd:element name="MPI_x005f_x0020_Classification" ma:index="8" ma:displayName="MPI Classification" ma:default="Not Classified" ma:description="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8CF43-ED5E-496E-991D-C6C567CF47A7}">
  <ds:schemaRefs>
    <ds:schemaRef ds:uri="http://schemas.microsoft.com/office/2006/metadata/properties"/>
    <ds:schemaRef ds:uri="http://schemas.microsoft.com/office/infopath/2007/PartnerControls"/>
    <ds:schemaRef ds:uri="bd5224c9-2d23-4e61-adf2-d6c1e68ad760"/>
  </ds:schemaRefs>
</ds:datastoreItem>
</file>

<file path=customXml/itemProps2.xml><?xml version="1.0" encoding="utf-8"?>
<ds:datastoreItem xmlns:ds="http://schemas.openxmlformats.org/officeDocument/2006/customXml" ds:itemID="{4D458128-0646-4D1E-8B28-5D34972C9B0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0453A62-23BD-4992-9161-073ECA7F7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224c9-2d23-4e61-adf2-d6c1e68ad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7FE16-72AC-4FEB-A820-FE035E3BC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Минрегионразвития от 15 августа 2011 г. N 18529-08/ИП-ОГ "О разъяснении статуса сводов правил - актуализированных СНиПов"</vt:lpstr>
    </vt:vector>
  </TitlesOfParts>
  <Company>.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Минрегионразвития от 15 августа 2011 г. N 18529-08/ИП-ОГ "О разъяснении статуса сводов правил - актуализированных СНиПов"</dc:title>
  <dc:creator>Dvortsov, Konstantin</dc:creator>
  <cp:keywords>СНиП, СП, свод правил, актуализированная редакция</cp:keywords>
  <cp:lastModifiedBy>dks</cp:lastModifiedBy>
  <cp:revision>3</cp:revision>
  <dcterms:created xsi:type="dcterms:W3CDTF">2013-12-30T03:44:00Z</dcterms:created>
  <dcterms:modified xsi:type="dcterms:W3CDTF">2014-05-15T23:09:00Z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0x0101008E2A78AE2DDD7C4494E2F8EB84825A6F00BBC2A26AD8CB28499E1DE9970096AEB7</vt:lpwstr>
  </property>
</Properties>
</file>