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B0B1B" w:rsidRPr="00EB0B1B" w:rsidTr="00EB0B1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outset" w:sz="2" w:space="0" w:color="111111"/>
                <w:left w:val="outset" w:sz="2" w:space="0" w:color="111111"/>
                <w:bottom w:val="outset" w:sz="2" w:space="0" w:color="111111"/>
                <w:right w:val="outset" w:sz="2" w:space="0" w:color="11111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5"/>
              <w:gridCol w:w="1800"/>
            </w:tblGrid>
            <w:tr w:rsidR="00EB0B1B" w:rsidRPr="00EB0B1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0B1B" w:rsidRPr="00EB0B1B" w:rsidRDefault="00EB0B1B" w:rsidP="00EB0B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B0B1B"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0B1B" w:rsidRPr="00EB0B1B" w:rsidRDefault="00EB0B1B" w:rsidP="00EB0B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B0B1B"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B0B1B" w:rsidRPr="00EB0B1B" w:rsidRDefault="00EB0B1B" w:rsidP="00EB0B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B0B1B" w:rsidRPr="00EB0B1B" w:rsidTr="00EB0B1B">
        <w:trPr>
          <w:tblCellSpacing w:w="0" w:type="dxa"/>
        </w:trPr>
        <w:tc>
          <w:tcPr>
            <w:tcW w:w="0" w:type="auto"/>
            <w:hideMark/>
          </w:tcPr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ГОСТ </w:t>
            </w:r>
            <w:proofErr w:type="gramStart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Р</w:t>
            </w:r>
            <w:proofErr w:type="gramEnd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52748-2007 Дороги автомобильные общего пользования. Нормативные нагрузки, расчетные схемы </w:t>
            </w:r>
            <w:proofErr w:type="spellStart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и габариты приближения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НАЦИОНАЛЬНЫЙ СТАНДАРТ РОССИЙСКОЙ ФЕДЕРАЦИИ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ДОРОГИ АВТОМОБИЛЬНЫЕ ОБЩЕГО ПОЛЬЗОВАНИЯ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НОРМАТИВНЫЕ НАГРУЗКИ, РАСЧЕТНЫЕ СХЕМЫ НАГРУЖЕНИЯ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И ГАБАРИТЫ ПРИБЛИЖЕНИЯ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val="en-US"/>
              </w:rPr>
              <w:t>Automobile roads of the general use.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val="en-US"/>
              </w:rPr>
              <w:t>Standard loads, loading systems and clearance approaches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val="en-US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ГОСТ </w:t>
            </w:r>
            <w:proofErr w:type="gramStart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Р</w:t>
            </w:r>
            <w:proofErr w:type="gramEnd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  <w:bookmarkStart w:id="0" w:name="_GoBack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52748-2007</w:t>
            </w:r>
            <w:bookmarkEnd w:id="0"/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Группа Т52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ОКС 93.080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ОКП 48 0000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Дата введения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 января 2008 года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Предисловие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Цели и принципы стандартизации в Российской Федерации установлены </w:t>
            </w:r>
            <w:r w:rsidRPr="00EB0B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Федеральным законом</w:t>
            </w: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от 27 декабря 2002 г. N 184-ФЗ "О техническом регулировании", а правила применения национальных стандартов Российской Федерации - </w:t>
            </w:r>
            <w:r w:rsidRPr="00EB0B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ГОСТ </w:t>
            </w:r>
            <w:proofErr w:type="gramStart"/>
            <w:r w:rsidRPr="00EB0B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Р</w:t>
            </w:r>
            <w:proofErr w:type="gramEnd"/>
            <w:r w:rsidRPr="00EB0B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1.0-2004</w:t>
            </w: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"Стандартизация в Российской Федерации. Основные положения".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Сведения о стандарте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1. Разработан ООО "Дорожный инженерный центр", Российской академией транспорта.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Внесен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Техническим комитетом по стандартизации ТК 418 "Дорожное хозяйство" и Государственным дорожным агентством Министерства транспорта Российской Федерации.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3. Утвержден и введен в действие Приказом Федерального агентства по техническому регулированию и метрологии от 24 сентября 2007 г. N 250-ст.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4. Введен впервые.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>См. </w:t>
            </w:r>
            <w:r w:rsidRPr="00EB0B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Поправку</w:t>
            </w:r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 xml:space="preserve"> к ГОСТ </w:t>
            </w:r>
            <w:proofErr w:type="gramStart"/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>Р</w:t>
            </w:r>
            <w:proofErr w:type="gramEnd"/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 xml:space="preserve"> 52748-2007 Дороги автомобильные общего пользования. Нормативные нагрузки, расчетные схемы </w:t>
            </w:r>
            <w:proofErr w:type="spellStart"/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 xml:space="preserve"> и габариты приближения ИУС "Национальные стандарты", N 6, 2008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>См. </w:t>
            </w:r>
            <w:r w:rsidRPr="00EB0B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Поправку</w:t>
            </w:r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 xml:space="preserve"> к ГОСТ </w:t>
            </w:r>
            <w:proofErr w:type="gramStart"/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>Р</w:t>
            </w:r>
            <w:proofErr w:type="gramEnd"/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 xml:space="preserve"> 52748-2007 Дороги автомобильные общего пользования. Нормативные нагрузки, расчетные схемы </w:t>
            </w:r>
            <w:proofErr w:type="spellStart"/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 xml:space="preserve"> и габариты приближения ИУС "Национальные стандарты", N 9, 2008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1. Область применения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Настоящий стандарт распространяется на проектирование строительства, реконструкции и капитального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ремонта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автомобильных дорог общего пользования и устанавливает для этих дорог нормативные нагрузки, расчетные схемы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и габариты приближений.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Настоящий стандарт не распространяется на проектирование временных автомобильных дорог различного назначения (сооружаемые на срок службы менее 5 лет) и автозимников.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Требования стандарта не являются основанием для проектирования автотранспортных средств.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2. Нормативные ссылки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В настоящем стандарте использована ссылка на следующий стандарт: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5" w:tooltip="ГОСТ Р 52398-2005 Классификация автомобильных дорог. Основные параметры и требования" w:history="1">
              <w:r w:rsidRPr="00EB0B1B">
                <w:rPr>
                  <w:rFonts w:ascii="Arial" w:eastAsia="Times New Roman" w:hAnsi="Arial" w:cs="Arial"/>
                  <w:color w:val="0000FF"/>
                  <w:sz w:val="20"/>
                  <w:szCs w:val="20"/>
                </w:rPr>
                <w:t xml:space="preserve">ГОСТ </w:t>
              </w:r>
              <w:proofErr w:type="gramStart"/>
              <w:r w:rsidRPr="00EB0B1B">
                <w:rPr>
                  <w:rFonts w:ascii="Arial" w:eastAsia="Times New Roman" w:hAnsi="Arial" w:cs="Arial"/>
                  <w:color w:val="0000FF"/>
                  <w:sz w:val="20"/>
                  <w:szCs w:val="20"/>
                </w:rPr>
                <w:t>Р</w:t>
              </w:r>
              <w:proofErr w:type="gramEnd"/>
              <w:r w:rsidRPr="00EB0B1B">
                <w:rPr>
                  <w:rFonts w:ascii="Arial" w:eastAsia="Times New Roman" w:hAnsi="Arial" w:cs="Arial"/>
                  <w:color w:val="0000FF"/>
                  <w:sz w:val="20"/>
                  <w:szCs w:val="20"/>
                </w:rPr>
                <w:t xml:space="preserve"> 52398-2005</w:t>
              </w:r>
            </w:hyperlink>
            <w:r w:rsidRPr="00EB0B1B">
              <w:rPr>
                <w:rFonts w:ascii="Arial" w:eastAsia="Times New Roman" w:hAnsi="Arial" w:cs="Arial"/>
                <w:sz w:val="20"/>
                <w:szCs w:val="20"/>
              </w:rPr>
              <w:t>. Классификация автомобильных дорог. Основные параметры и требования.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Примечание. При пользовании настоящим стандартом целесообразно проверить действие ссылочных стандартов в информационной системе общего пользования - на </w:t>
            </w:r>
            <w:hyperlink r:id="rId6" w:tgtFrame="_blank" w:tooltip="Федеральное агентство по техническому регулированию и метрологии" w:history="1">
              <w:r w:rsidRPr="00EB0B1B">
                <w:rPr>
                  <w:rFonts w:ascii="Arial" w:eastAsia="Times New Roman" w:hAnsi="Arial" w:cs="Arial"/>
                  <w:color w:val="0000FF"/>
                  <w:sz w:val="20"/>
                  <w:szCs w:val="20"/>
                </w:rPr>
                <w:t>официальном сайте</w:t>
              </w:r>
            </w:hyperlink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стандартом следует руководствоваться заменяющим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3. Термины, определения и сокращения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3.1. В настоящем стандарте применены следующие термины с соответствующими определениями: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3.1.1. Мостовые сооружения: сооружения, устраиваемые при пересечении автомобильными дорогами естественных или искусственных препятствий (мосты, путепроводы, эстакады).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Примечание. К искусственным препятствиям относятся искусственные водоемы, водные каналы, автомобильные и железные дороги, конструкции строений, через которые проходит автомобильная дорога, и т.п.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3.1.2. Габариты приближения: предельные поперечные очертания свободного пространства в плоскости, перпендикулярной к продольной оси проезжей части, внутри которого не должны быть расположены какие-либо элементы сооружения или расположенные на них устройства.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3.1.3. Нормативные нагрузки: временные вертикальные нагрузки от транспортных средств, принимаемые в виде условных нагрузок для проектирования автомобильных дорог общего пользования и мостовых сооружений на них.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3.1.4. Схемы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: расположение нагрузки в поперечном и продольном направлениях на проезжей части, обочинах и на мостовых сооружениях автомобильной дороги.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3.2. В настоящем стандарте применены следующие сокращения: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АК - нормативная нагрузка от автомобилей;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НК - нормативная нагрузка от нестандартных транспортных средств, пропускаемых в специальном режиме.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4. Нормативные нагрузки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4.1. Нормативная нагрузка от автотранспортных средств на автомобильных дорогах общего пользования представлена на рисунке 1.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noProof/>
                <w:color w:val="000080"/>
                <w:sz w:val="20"/>
                <w:szCs w:val="20"/>
              </w:rPr>
              <w:drawing>
                <wp:inline distT="0" distB="0" distL="0" distR="0" wp14:anchorId="35A1CD4A" wp14:editId="1B4D5DD0">
                  <wp:extent cx="5962650" cy="3095625"/>
                  <wp:effectExtent l="0" t="0" r="0" b="9525"/>
                  <wp:docPr id="1" name="Рисунок 1" descr="ГОСТ Р 52748-2007 Дороги автомобильные общего пользования. Нормативные нагрузки, расчетные схемы нагружения и габариты прибли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СТ Р 52748-2007 Дороги автомобильные общего пользования. Нормативные нагрузки, расчетные схемы нагружения и габариты прибли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lastRenderedPageBreak/>
              <w:t>а - автомобильная колесная нагрузка АК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noProof/>
                <w:color w:val="000080"/>
                <w:sz w:val="20"/>
                <w:szCs w:val="20"/>
              </w:rPr>
              <w:drawing>
                <wp:inline distT="0" distB="0" distL="0" distR="0" wp14:anchorId="5E579B72" wp14:editId="61F34F2F">
                  <wp:extent cx="6905625" cy="3228975"/>
                  <wp:effectExtent l="0" t="0" r="9525" b="9525"/>
                  <wp:docPr id="2" name="Рисунок 2" descr="ГОСТ Р 52748-2007 Дороги автомобильные общего пользования. Нормативные нагрузки, расчетные схемы нагружения и габариты прибли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СТ Р 52748-2007 Дороги автомобильные общего пользования. Нормативные нагрузки, расчетные схемы нагружения и габариты прибли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625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б</w:t>
            </w:r>
            <w:proofErr w:type="gramEnd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- тяжелая одиночная автомобильная нагрузка НК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d - база для нагрузки АК, м;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c - ширина колеи нагрузки,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q - равномерно распределенная нагрузка по колее вдоль дороги (сооружения), кН/м;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D - база для нагрузки НК, м.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Рисунок 1. Схема нормативной нагрузки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для расчета дорожной одежды, земляного полотна,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подпорных стен и мостовых сооружений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4.2. Нормативная нагрузка АК (см. рисунок 1, а) включает в себя одну двуосную тележку с нагрузкой на ось, равной 10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К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(кН) и равномерно распределенной вдоль дороги. Класс нагрузки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К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в соответствии с 4.4.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4.3. Нормативная нагрузка НК (см. рисунок 1, б) представлена в виде одиночной четырехосной тележки с нагрузкой на каждую ось 18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К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(кН). Класс нагрузки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К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в соответствии с 4.5.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Примечание. При расчете мостовых конструкций следует проводить проверку на воздействие сдвоенных нормативных нагрузок НК, устанавливаемых на расстоянии 12 м (между последней осью первой и передней осью второй нагрузки) с учетом понижающего коэффициента, равного 0,75.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4.4. Класс нагрузки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К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для нормативной нагрузки АК следует принимать равным для: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- автомобильных дорог категорий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А, IБ, IВ, II - 11,5;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- автомобильных дорог категорий III и IV - 10;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- автомобильных дорог категории V - 6;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- мостовых сооружений и труб на дорогах всех категорий - 14;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- деревянных мостов - 11.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Категории автомобильных дорог по ГОСТ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52398.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4.5. Класс нагрузки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К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для нормативной нагрузки НК следует принимать для расчета: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- земляного полотна автомобильных дорог всех категорий - 8,3;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- конструкций мостовых сооружений и труб на дорогах всех категорий - 14;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- конструкций деревянных мостов - 11.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4.6.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4.6.</w:t>
            </w:r>
            <w:bookmarkEnd w:id="1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Для автомобильных дорог база для нормативной нагрузки АК должна быть равна 2,5 м, для мостовых сооружений - 1,5 м.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Для мостовых сооружений площадь отпечатка колеса в статическом положении должна быть равной 0,092 м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, в движении - 0,12 м2.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Для автомобильных дорог диаметр круга, равновеликий следу отпечатка колеса в статическом положении, должен быть равен 0,34 м, в движении - 0,39 м.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lastRenderedPageBreak/>
              <w:t>См. </w:t>
            </w:r>
            <w:hyperlink r:id="rId9" w:anchor="Поправка" w:history="1">
              <w:r w:rsidRPr="00EB0B1B">
                <w:rPr>
                  <w:rFonts w:ascii="Arial" w:eastAsia="Times New Roman" w:hAnsi="Arial" w:cs="Arial"/>
                  <w:color w:val="0000FF"/>
                  <w:sz w:val="20"/>
                  <w:szCs w:val="20"/>
                </w:rPr>
                <w:t>Поправку</w:t>
              </w:r>
            </w:hyperlink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 xml:space="preserve"> к ГОСТ </w:t>
            </w:r>
            <w:proofErr w:type="gramStart"/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>Р</w:t>
            </w:r>
            <w:proofErr w:type="gramEnd"/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 xml:space="preserve"> 52748-2007 Дороги автомобильные общего пользования. Нормативные нагрузки, расчетные схемы </w:t>
            </w:r>
            <w:proofErr w:type="spellStart"/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 xml:space="preserve"> и габариты приближения ИУС "Национальные стандарты", N 6, 2008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5. Схемы </w:t>
            </w:r>
            <w:proofErr w:type="spellStart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нагружения</w:t>
            </w:r>
            <w:proofErr w:type="spellEnd"/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Расчетные схемы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делятся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- схемы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при расчете дорожных одежд;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- схемы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для расчета земляного полотна и подпорных стен;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- схемы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для расчета конструкций мостовых сооружений.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5.1. Схемы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при расчете дорожных одежд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5.1.1. Расчет дорожных одежд выполняют в соответствии со схемой нормативной нагрузки АК. Равномерно распределенную нагрузку q вдоль направления движения в этих расчетах не учитывают.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5.1.2. Ось нормативной нагрузки АК при расчете нежестких дорожных одежд размещается на середине полосы движения проезжей части.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5.1.3. При расчете жесткой дорожной одежды плита загружается нормативной нагрузкой АК без равномерно распределенной нагрузки q по колеям с расположением колеса АК на середине внешнего края плиты (см. рисунок 1, а).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5.2. Схема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для расчета земляного полотна и подпорных стен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5.2.1. При расчете устойчивости подпорных стен и откосов насыпи земляного полотна в качестве временной подвижной нагрузки принимают нормативную нагрузку НК.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При расчете осадки насыпи принимают нагрузку, приведенную на рисунке 1, а.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5.2.2. При расчете устойчивости подпорных стен и откосов насыпи нагрузка от транспортных сре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дств пр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иводится к эквивалентному слою грунта земляного полотна.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Толщину эквивалентного слоя грунта </w:t>
            </w:r>
            <w:r w:rsidRPr="00EB0B1B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25AA490" wp14:editId="2A680453">
                  <wp:extent cx="276225" cy="295275"/>
                  <wp:effectExtent l="0" t="0" r="9525" b="9525"/>
                  <wp:docPr id="3" name="Рисунок 3" descr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, вычисляют по формуле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noProof/>
                <w:color w:val="000080"/>
                <w:sz w:val="20"/>
                <w:szCs w:val="20"/>
              </w:rPr>
              <w:drawing>
                <wp:inline distT="0" distB="0" distL="0" distR="0" wp14:anchorId="65ADD43D" wp14:editId="58B4273D">
                  <wp:extent cx="2028825" cy="552450"/>
                  <wp:effectExtent l="0" t="0" r="9525" b="0"/>
                  <wp:docPr id="4" name="Рисунок 4" descr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,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где 18К - нормативная нагрузка НК, кН;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d - база нормативной нагрузки НК, м;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c - колея нормативной нагрузки НК, м;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296B0E8" wp14:editId="6A0D5E64">
                  <wp:extent cx="257175" cy="304800"/>
                  <wp:effectExtent l="0" t="0" r="9525" b="0"/>
                  <wp:docPr id="5" name="Рисунок 5" descr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- удельный вес грунта, кН/м3.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Эквивалентный слой грунта располагается по всей ширине земляного полотна.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Вдоль земляного полотна эквивалентный слой грунта распространяется на неограниченную длину.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5.2.3. При расчете осадки насыпи нормативная нагрузка принимается в виде нормативной нагрузки, находящейся в статическом положении (см. рисунок 1, а). Равномерно распределенную нагрузку вдоль дороги, имитирующую движение колонны транспортных средств, в этом расчете не учитывают.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Нагрузка от транспортных сре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дств пр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иводится к эквивалентному слою грунта земляного полотна.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Толщину эквивалентного слоя грунта </w:t>
            </w:r>
            <w:r w:rsidRPr="00EB0B1B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4FA3D2A" wp14:editId="4F095B35">
                  <wp:extent cx="180975" cy="295275"/>
                  <wp:effectExtent l="0" t="0" r="9525" b="9525"/>
                  <wp:docPr id="6" name="Рисунок 6" descr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, вычисляют по формуле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noProof/>
                <w:color w:val="000080"/>
                <w:sz w:val="20"/>
                <w:szCs w:val="20"/>
              </w:rPr>
              <w:drawing>
                <wp:inline distT="0" distB="0" distL="0" distR="0" wp14:anchorId="72251D92" wp14:editId="14EC59AF">
                  <wp:extent cx="1676400" cy="571500"/>
                  <wp:effectExtent l="0" t="0" r="0" b="0"/>
                  <wp:docPr id="7" name="Рисунок 7" descr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,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где n - число полос движения;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1FC10C4" wp14:editId="4E1C1614">
                  <wp:extent cx="304800" cy="295275"/>
                  <wp:effectExtent l="0" t="0" r="0" b="9525"/>
                  <wp:docPr id="8" name="Рисунок 8" descr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- ширина земляного полотна,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695BE7C" wp14:editId="79B98418">
                  <wp:extent cx="257175" cy="304800"/>
                  <wp:effectExtent l="0" t="0" r="9525" b="0"/>
                  <wp:docPr id="9" name="Рисунок 9" descr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- удельный вес грунта, кН/м3;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10К - нормативная нагрузка АК для расчета осадки насыпи, кН;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 - база нормативной нагрузки АК, м.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Эквивалентный слой грунта располагается по всей ширине земляного полотна.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Вдоль земляного полотна эквивалентный слой грунта распространяется на неограниченную длину.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5.3. Схемы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для расчета конструкций мостовых сооружений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5.3.1. Схема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для расчета конструкций мостовых сооружений должна отражать следующие возможные варианты: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вариант 1 - движение транспортных средств и пешеходов без каких-либо ограничений;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вариант 2 - временное стеснение габарита проезда (вследствие ремонта мостового полотна, расчистки покрытия или дорожно-транспортного происшествия);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вариант 3 - пропуск специальных транспортных средств в одиночном порядке.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5.3.2. При варианте 1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нагружение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осуществляют полосами нагрузки (см. рисунок 1, а). При этом должны выполняться следующие условия: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- число полос нагрузки, размещаемой на мостовом сооружении, не должно превышать установленного числа полос движения;</w:t>
            </w:r>
            <w:proofErr w:type="gramEnd"/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- полосы нагрузки размещаются в пределах проезжей части (не включающей полосы безопасности) вдоль направления движения на расстоянии не менее 1,5 м от оси полосы нагрузки до края проезжей части (см. рисунок 1, а);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- расстояния между осями смежных полос нагрузки должны быть не менее 3,0 м;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- при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нагружении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моста временными вертикальными нагрузками следует учитывать использование разделительной полосы для движения, если на мостовом сооружении предусмотрена разделительная полоса шириной не менее 3 м без ограждений.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5.3.3.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5.3.3.</w:t>
            </w:r>
            <w:bookmarkEnd w:id="2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 При варианте 2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нагружение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проводят в виде двух полос, размещаемых в наиболее опасном положении по всей ширине ездового полотна (не включая полосы безопасности) (см. рисунок 1, а).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При этом оси полос нормативной нагрузки АК должны быть расположены не ближе 1,5 м от ограждения.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>См. </w:t>
            </w:r>
            <w:hyperlink r:id="rId16" w:anchor="Поправка" w:history="1">
              <w:r w:rsidRPr="00EB0B1B">
                <w:rPr>
                  <w:rFonts w:ascii="Arial" w:eastAsia="Times New Roman" w:hAnsi="Arial" w:cs="Arial"/>
                  <w:color w:val="0000FF"/>
                  <w:sz w:val="20"/>
                  <w:szCs w:val="20"/>
                </w:rPr>
                <w:t>Поправку</w:t>
              </w:r>
            </w:hyperlink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 xml:space="preserve"> к ГОСТ </w:t>
            </w:r>
            <w:proofErr w:type="gramStart"/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>Р</w:t>
            </w:r>
            <w:proofErr w:type="gramEnd"/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 xml:space="preserve"> 52748-2007 Дороги автомобильные общего пользования. Нормативные нагрузки, расчетные схемы </w:t>
            </w:r>
            <w:proofErr w:type="spellStart"/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i/>
                <w:iCs/>
                <w:color w:val="800080"/>
                <w:sz w:val="20"/>
                <w:szCs w:val="20"/>
              </w:rPr>
              <w:t xml:space="preserve"> и габариты приближения ИУС "Национальные стандарты", N 6, 2008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5.3.4. При варианте 3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нагружение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проводят нагрузкой (см. рисунок 1, б), которую следует располагать вдоль направления движения в пределах проезжей части (вне полос безопасности) в отсутствие на мостовом сооружении других временных нагрузок.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6. Габариты приближения конструкций мостовых сооружений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6.1. Схемы габаритов приближения конструкций на автодорожных мостах и путепроводах приведены на рисунке 2 (левая половина каждой схемы относится к случаю примыкания тротуаров к ограждениям, правая - к случаю отдельного размещения тротуаров).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noProof/>
                <w:color w:val="000080"/>
                <w:sz w:val="20"/>
                <w:szCs w:val="20"/>
              </w:rPr>
              <w:drawing>
                <wp:inline distT="0" distB="0" distL="0" distR="0" wp14:anchorId="296FCAFE" wp14:editId="40CB48BE">
                  <wp:extent cx="3457575" cy="2324100"/>
                  <wp:effectExtent l="0" t="0" r="9525" b="0"/>
                  <wp:docPr id="10" name="Рисунок 10" descr="ГОСТ Р 52748-2007 Дороги автомобильные общего пользования. Нормативные нагрузки, расчетные схемы нагружения и габариты прибли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ОСТ Р 52748-2007 Дороги автомобильные общего пользования. Нормативные нагрузки, расчетные схемы нагружения и габариты прибли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а - при отсутствии разделительной полосы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noProof/>
                <w:color w:val="000080"/>
                <w:sz w:val="20"/>
                <w:szCs w:val="20"/>
              </w:rPr>
              <w:lastRenderedPageBreak/>
              <w:drawing>
                <wp:inline distT="0" distB="0" distL="0" distR="0" wp14:anchorId="0432F511" wp14:editId="31F04034">
                  <wp:extent cx="5581650" cy="2562225"/>
                  <wp:effectExtent l="0" t="0" r="0" b="9525"/>
                  <wp:docPr id="11" name="Рисунок 11" descr="ГОСТ Р 52748-2007 Дороги автомобильные общего пользования. Нормативные нагрузки, расчетные схемы нагружения и габариты прибли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ОСТ Р 52748-2007 Дороги автомобильные общего пользования. Нормативные нагрузки, расчетные схемы нагружения и габариты прибли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б</w:t>
            </w:r>
            <w:proofErr w:type="gramEnd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- с разделительной полосой без ограждений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noProof/>
                <w:color w:val="000080"/>
                <w:sz w:val="20"/>
                <w:szCs w:val="20"/>
              </w:rPr>
              <w:drawing>
                <wp:inline distT="0" distB="0" distL="0" distR="0" wp14:anchorId="2E5EE22C" wp14:editId="091787A2">
                  <wp:extent cx="5172075" cy="2466975"/>
                  <wp:effectExtent l="0" t="0" r="9525" b="9525"/>
                  <wp:docPr id="12" name="Рисунок 12" descr="ГОСТ Р 52748-2007 Дороги автомобильные общего пользования. Нормативные нагрузки, расчетные схемы нагружения и габариты прибли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ОСТ Р 52748-2007 Дороги автомобильные общего пользования. Нормативные нагрузки, расчетные схемы нагружения и габариты прибли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в</w:t>
            </w:r>
            <w:proofErr w:type="gramEnd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- с разделительной полосой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ЗП - ширина защитных полос;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CD01734" wp14:editId="2616EF06">
                  <wp:extent cx="228600" cy="304800"/>
                  <wp:effectExtent l="0" t="0" r="0" b="0"/>
                  <wp:docPr id="13" name="Рисунок 13" descr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- габарит по высоте на тротуарах;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Т - ширина тротуаров;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a - высота ограждений;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h - габарит по высоте на проезжей части;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- ширина полосы безопасности;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nb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- общая ширина проезжей части или ширина проезжей части для движения одного направления (n - число полос движения в одном направлении, b - ширина каждой полосы движения, м), м;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Г - габарит по ширине (расстояние между ограждениями проезда, в которое входит и ширина разделительной полосы, не имеющей ограждений);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ширина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разделительной полосы, м.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Рисунок 2. Схемы габаритов приближения конструкций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на автодорожных мостах и путепроводах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6.2. Габарит по высоте на проезжей части мостов и путепроводов на автомобильных дорогах (расстояние от поверхности проезда до верхней линии очертания габарита) должен быть,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, не менее: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- на автомобильных дорогах категорий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А, IБ, IВ, II, III - 5,0;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- на автомобильных дорогах категорий IV - V - 4,5.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Габарит по высоте на тротуарах должен быть - 2,5 м.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Категории автомобильных дорог - по ГОСТ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52398.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6.3. Ширина защитных полос на мостах и путепроводах должна быть не менее 0,5 м, на деревянных мостах с ездой понизу - 0,25 м.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6.4. Габариты мостов по ширине на автомобильных дорогах общего пользования определяют по таблице 1.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Таблица 1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+-----------------+-----------+-----------------------+-------------------+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¦ Категория дорог ¦Общее число¦      Габарит, 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 ¦     Ширина, м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 общего      ¦   полос   ¦                       +---------+---------+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¦   пользования   ¦ движения  ¦                       ¦полосы   ¦проезжей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¦(по ГОСТ 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Р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52398)¦           ¦                       ¦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безопас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- ¦части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nb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 ¦           ¦                       ¦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ности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  ¦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+-----------------+-----------+-----------------------+---------+---------+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¦   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А, IБ, IВ    ¦     8     ¦ Г - (17,0 + C + 17,0) ¦   2,0   ¦15,0 x 2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 ¦           ¦ --------------------- ¦         ¦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 ¦           ¦      2(Г - 19,0)      ¦         ¦         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 +-----------+-----------------------+---------+---------+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¦                 ¦     6     ¦Г - (13,25 + C + 13,25)¦   2,0   ¦11,25 x 2¦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 ¦           ¦-----------------------¦         ¦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 ¦           ¦     2(Г - 15,25)      ¦         ¦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 +-----------+-----------------------+---------+---------+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¦                 ¦     4     ¦  Г - (9,5 + C + 9,5)  ¦   2,0   ¦ 7,5 x 2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 ¦           ¦  -------------------  ¦         ¦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 ¦           ¦      2(Г - 11,5)      ¦         ¦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+-----------------+-----------+-----------------------+---------+---------+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¦       II        ¦     4     ¦  Г - (9,0 + C + 9,0)  ¦   2,0   ¦ 7,0 x 2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 ¦     2     ¦  -------------------  ¦   2,0   ¦   7,5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 ¦           ¦       Г - 11,5        ¦         ¦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+-----------------+-----------+-----------------------+---------+---------+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¦       III       ¦     2     ¦        Г-10           ¦   1,5   ¦   7,0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 IV        ¦     2     ¦        Г-8 &lt;*&gt;        ¦   1,0   ¦   6,0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+-----------------+-----------+-----------------------+---------+---------+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¦       V         ¦     1     ¦      Г-6,5 &lt;**&gt;       ¦   1,0   ¦   4,5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 ¦           ¦        Г-4,5          ¦   0,5   ¦   3,5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+-----------------+-----------+-----------------------+---------+---------+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¦    &lt;*&gt;  Для  деревянных  мостов  (кроме  мостов  из  клееной  древесины)¦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¦допускается применять габарит Г-7 для дорог категории IV.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 &lt;**&gt;  Для  деревянных  мостов  (кроме  мостов  и  клееной  древесины)¦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¦допускается применять габарит Г-6 для дорог категории V.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                                                         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 Примечания. 1. Ширина расчетного автомобиля 2,55 м. 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 2. В 3-й графе в числителе указаны  габариты  мостов  при  отсутствии¦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¦ограждений  на  разделительной  полосе,  в  знаменателе  -  при   наличии¦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¦ограждений или при раздельных пролетных строениях под каждое  направление¦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¦движения.                                               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 3. В непредусмотренных в таблице 1  случаях габариты мостов по ширине¦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¦следует вычислять по формуле                            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                                        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            Г = 4П + 2nb + С.           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                                                         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+-------------------------------------------------------------------------+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6.5. На мостовых сооружениях, имеющих по одной полосе движения с каждой стороны от разделяющих устройств (в том числе рельсовых путей), габарит по ширине на каждой полосе движения должен составлять не менее 5,0 м.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6.6. Допускают полосы безопасности шириной меньшей, чем указано в таблице 1, на путепроводах - при наличии переходно-скоростных полос (со стороны этих полос) и на мостах - с дополнительной полосой движения на подъеме (со стороны этой полосы). При этом ширина полос безопасности должна быть не менее 1,0 м для мостов дорог категорий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А, IБ, IВ, II, III и не менее 0,75 м для мостов дорог категории IV.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6.7. При расположении мостов на кривых в плане проезжая часть должна быть расширена </w:t>
            </w:r>
            <w:r w:rsidRPr="00EB0B1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 зависимости от радиуса кривой в плане, расчетной скорости дороги и базы расчетного транспортного средства в соответствии с действующими нормами проектирования автомобильных дорог.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6.8. Ширина разделительной полосы на мосту должна быть достаточной для размещения на ней ограждения и полос безопасности.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6.9. Габариты приближения конструкций под путепроводами через автомобильные дороги должны соответствовать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приведенным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на рисунке 3.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noProof/>
                <w:color w:val="000080"/>
                <w:sz w:val="20"/>
                <w:szCs w:val="20"/>
              </w:rPr>
              <w:drawing>
                <wp:inline distT="0" distB="0" distL="0" distR="0" wp14:anchorId="71BEEF9B" wp14:editId="44FB0C03">
                  <wp:extent cx="1762125" cy="1971675"/>
                  <wp:effectExtent l="0" t="0" r="9525" b="9525"/>
                  <wp:docPr id="14" name="Рисунок 14" descr="ГОСТ Р 52748-2007 Дороги автомобильные общего пользования. Нормативные нагрузки, расчетные схемы нагружения и габариты прибли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ОСТ Р 52748-2007 Дороги автомобильные общего пользования. Нормативные нагрузки, расчетные схемы нагружения и габариты прибли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а - при отсутствии ограждений на дорогах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категорий </w:t>
            </w:r>
            <w:proofErr w:type="gramStart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I</w:t>
            </w:r>
            <w:proofErr w:type="gramEnd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А, IБ, IВ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noProof/>
                <w:color w:val="000080"/>
                <w:sz w:val="20"/>
                <w:szCs w:val="20"/>
              </w:rPr>
              <w:drawing>
                <wp:inline distT="0" distB="0" distL="0" distR="0" wp14:anchorId="772809DA" wp14:editId="560EF3D8">
                  <wp:extent cx="1438275" cy="1809750"/>
                  <wp:effectExtent l="0" t="0" r="9525" b="0"/>
                  <wp:docPr id="15" name="Рисунок 15" descr="ГОСТ Р 52748-2007 Дороги автомобильные общего пользования. Нормативные нагрузки, расчетные схемы нагружения и габариты прибли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ГОСТ Р 52748-2007 Дороги автомобильные общего пользования. Нормативные нагрузки, расчетные схемы нагружения и габариты прибли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б</w:t>
            </w:r>
            <w:proofErr w:type="gramEnd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- при отсутствии ограждений на дорогах категорий IV и V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noProof/>
                <w:color w:val="000080"/>
                <w:sz w:val="20"/>
                <w:szCs w:val="20"/>
              </w:rPr>
              <w:drawing>
                <wp:inline distT="0" distB="0" distL="0" distR="0" wp14:anchorId="56104880" wp14:editId="49BA2C38">
                  <wp:extent cx="4695825" cy="2552700"/>
                  <wp:effectExtent l="0" t="0" r="9525" b="0"/>
                  <wp:docPr id="16" name="Рисунок 16" descr="ГОСТ Р 52748-2007 Дороги автомобильные общего пользования. Нормативные нагрузки, расчетные схемы нагружения и габариты прибли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ОСТ Р 52748-2007 Дороги автомобильные общего пользования. Нормативные нагрузки, расчетные схемы нагружения и габариты прибли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в</w:t>
            </w:r>
            <w:proofErr w:type="gramEnd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- </w:t>
            </w:r>
            <w:proofErr w:type="gramStart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при</w:t>
            </w:r>
            <w:proofErr w:type="gramEnd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наличии опор на разделительной полосе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и ограждений на дороге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lastRenderedPageBreak/>
              <w:t>Рисунок 3. Схемы габаритов приближения конструкций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под путепроводами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При расположении опор на разделительной полосе расстояние от кромки проезжей части до ближайшей грани опоры должно быть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А, IБ, IВ и II категории не менее 2,0 м (в том числе полоса безопасности 1,5 м).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При установке на разделительной полосе вместо жестких металлических ограждений расстояние от них до ближайшей грани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опоры должно быть достаточным для обеспечения динамического прогиба ограждения.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6.10. Расстояния от бровки земляного полотна пересекаемой дороги до передней грани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необсыпных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устоев или конуса насыпи при обсыпных устоях должны быть не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менее указанных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в таблице 2.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Таблица 2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+-------------------+-----------------------------------------------------+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¦     Категория     ¦  Наименьшее расстояние от бровки земляного полотна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¦пересекаемой дороги¦  пересекаемой дороги до передней грани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необсыпных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¦ (по ГОСТ 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Р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52398) ¦     устоев или конуса насыпи при проектировании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   +----------+------------------------------------------+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¦                   ¦пешеходных¦   путепроводов с числом полос движения   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                   ¦  мостов  +----------+----------+----------+---------+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¦                   ¦          ¦    2     ¦    4     ¦    6     ¦    8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+-------------------+----------+----------+----------+----------+---------+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¦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А, IБ, IВ, II, III¦   2,0    ¦   3,0    ¦   4,0    ¦   5,0    ¦   6,0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¦IV                 ¦   1,0    ¦   1,5    ¦   2,0    ¦   3,0    ¦   4,0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¦V                  ¦   0,5    ¦   0,5    ¦   0,5    ¦   0,5    ¦   0,5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+-------------------+----------+----------+----------+----------+---------+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Боковые поверхности промежуточных опор (со стороны дороги) следует располагать за бровкой земляного полотна пересекаемой дороги на расстоянии: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- при стоечных сквозных опорах не менее 2 м;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- при сплошных стенках на дорогах категорий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А, IБ, IВ, II, III не менее 4 м, на дорогах категорий IV, V - 0,5 м.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6.11. Вертикальное расстояние от расположенных над дорогой инженерных коммуникаций, проводов воздушных телефонных и телеграфных линий до проезжей части в местах пересечений автомобильных дорог должно быть не менее 5,5 м. Возвышение проводов над проезжей частью при пересечении с линиями электропередачи должно быть не менее: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 - 6,0 м - при напряжении до 1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 - 7,0 м    "      "      "  110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 - 7,5 м    "      "      "  150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 - 8,0 м    "      "      "  220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 - 8,5 м    "      "      "  330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 - 9,0 м    "      "      "  500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 - 16,0 м   "      "      "  750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кВ.</w:t>
            </w:r>
            <w:proofErr w:type="spellEnd"/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Возвышение проводов над проезжей частью определяют при расчетной максимальной температуре воздуха без учета нагрева проводов электрическим током или при расчетном налипании снега и льда без ветра.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6.12. Расстояние от бровки земляного полотна до основания опор воздушных телефонных и телеграфных линий, а также высоковольтных линий электропередачи при пересечении дорог следует принимать не менее высоты опор.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6.13. Наименьшее расстояние от бровки земляного полотна до опор высоковольтных линий электропередачи, расположенных параллельно автомобильным дорогам, следует принимать равным высоте опор плюс 5 м.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6.14. Опоры воздушных линий электропередачи, а также телефонных и телеграфных линий при их расположении в стесненных условиях, на застроенных территориях, в ущельях и т.п. допускается располагать на удалении от дорог: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- при пересечении от любой части опоры до подошвы насыпи дороги или до наружной бровки боковой канавы: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для дорог категорий </w:t>
            </w:r>
            <w:proofErr w:type="gram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gram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А, IБ, IВ и II при напряжении до 220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- 5 м и при напряжении 330 - 500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- 10 м;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для дорог категорий III, IV, V при напряжении до 20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- 1,5 м, от 35 до 220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- 2,5 м и при 330 - 500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- 5 м;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- при параллельном следовании от крайнего провода при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неотклоненном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положении до бровки земляного полотна при напряжении до 20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- 2 м, 35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- 110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- 4 м, 150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- 5 м, 220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- 6 м, 330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- 8 м и 500 </w:t>
            </w:r>
            <w:proofErr w:type="spellStart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Arial" w:eastAsia="Times New Roman" w:hAnsi="Arial" w:cs="Arial"/>
                <w:sz w:val="20"/>
                <w:szCs w:val="20"/>
              </w:rPr>
              <w:t xml:space="preserve"> - 10 м.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6.15. Габариты приближения по высоте должны соблюдаться в течение всего периода эксплуатации мостового сооружения без изменения отметки проезжей части при укладке новых слоев дорожных покрытий взамен изношенных.</w:t>
            </w:r>
          </w:p>
          <w:p w:rsidR="00EB0B1B" w:rsidRPr="00EB0B1B" w:rsidRDefault="00EB0B1B" w:rsidP="00EB0B1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" w:name="Поправка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Поправка</w:t>
            </w:r>
            <w:bookmarkEnd w:id="3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 к ГОСТ </w:t>
            </w:r>
            <w:proofErr w:type="gramStart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Р</w:t>
            </w:r>
            <w:proofErr w:type="gramEnd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52748-2007 Дороги автомобильные общего пользования. Нормативные нагрузки, расчетные схемы </w:t>
            </w:r>
            <w:proofErr w:type="spellStart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и габариты приближения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ИУС "Национальные стандарты", N 6, 2008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ОКС 93.080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Группа Т52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----------------+----------------------+--------------------------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В каком месте  ¦    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Напечатано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 ¦        Должно быть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----------------+----------------------+--------------------------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hyperlink r:id="rId24" w:anchor="4.6." w:history="1">
              <w:r w:rsidRPr="00EB0B1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Пункт 4.6.</w:t>
              </w:r>
            </w:hyperlink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 ¦ Для мостовых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сооруже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-¦              -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Второй абзац    ¦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ний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площадь отпечатка ¦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           ¦колеса в 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статическом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 ¦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 ¦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положении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должна быть ¦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 ¦равной 0,092 м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, в    ¦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 ¦движении - 0,12 м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.   ¦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hyperlink r:id="rId25" w:anchor="5.3.3." w:history="1">
              <w:proofErr w:type="gramStart"/>
              <w:r w:rsidRPr="00EB0B1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Пункт 5.3.3.</w:t>
              </w:r>
            </w:hyperlink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 ¦(не включая полосы    ¦(включая полосы</w:t>
            </w:r>
            <w:proofErr w:type="gramEnd"/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Первый абзац    ¦безопасности)         ¦безопасности)</w:t>
            </w:r>
            <w:proofErr w:type="gramEnd"/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третий абзац   ¦        -             ¦Нагрузки на тротуарах 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от</w:t>
            </w:r>
            <w:proofErr w:type="gramEnd"/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             ¦                      ¦пешеходов отсутствуют.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Поправка_к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Поправка к</w:t>
            </w:r>
            <w:bookmarkEnd w:id="4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 ГОСТ </w:t>
            </w:r>
            <w:proofErr w:type="gramStart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Р</w:t>
            </w:r>
            <w:proofErr w:type="gramEnd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52748-2007 Дороги автомобильные общего пользования. Нормативные нагрузки, расчетные схемы </w:t>
            </w:r>
            <w:proofErr w:type="spellStart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нагружения</w:t>
            </w:r>
            <w:proofErr w:type="spellEnd"/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и габариты приближения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ИУС "Национальные стандарты", N 9, 2008</w:t>
            </w:r>
          </w:p>
          <w:p w:rsidR="00EB0B1B" w:rsidRPr="00EB0B1B" w:rsidRDefault="00EB0B1B" w:rsidP="00EB0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ОКС 93.080.10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Группа Т52</w:t>
            </w:r>
          </w:p>
          <w:p w:rsidR="00EB0B1B" w:rsidRPr="00EB0B1B" w:rsidRDefault="00EB0B1B" w:rsidP="00EB0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------------------+----------------------------------------+---------------------------------------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 В каком месте   ¦              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Напечатано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 ¦              Должно быть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------------------+----------------------------------------+---------------------------------------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Пункт 1.         ¦реконструкции и капитального ремонта    ¦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реконструкции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автомобильных дорог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Первый абзац      ¦автомобильных дорог    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 Пункт 3.1.2      ¦элементы сооружения или расположенные   ¦элементы сооружения или устройства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             ¦на них 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устройства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        ¦на них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Пункт 3.1.3      ¦транспортных средств, 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принимаемые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 ¦транспортных средств и пешеходов,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   ¦                                        ¦принимаемые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Пункт 3.2.       ¦от нестандартных транспортных средств,  ¦от транспортных средств, осуществляющих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Третий абзац      ¦пропускаемых в специальном режиме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 ¦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еревозки тяжеловесных грузов.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Пункт 4.1.       ¦                       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Рисунок 1а.       ¦                                        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Полоса нагрузки.  ¦             q = 0,5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К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   ¦q = K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Вид слева         ¦                       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 вид справа       ¦             q = 0,5 K                  ¦0,5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К</w:t>
            </w:r>
            <w:proofErr w:type="gramEnd"/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(2 раза)          ¦                                        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 подрисуночная    ¦а - автомобильная колесная нагрузка АК  ¦а - нагрузка АК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подпись           ¦                       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 Рисунок 1б. По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д-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¦б - тяжелая одиночная автомобильная     ¦б - нагрузка НК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рисуночная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подпись¦нагрузка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НК                             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 для q            ¦нагрузка по колее вдоль дороги          ¦нагрузка вдоль дороги (сооружения),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   ¦(сооружения), кН/м;                     ¦кН/м;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Пункт 4.2        ¦равномерно распределенной вдоль дороги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¦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р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авномерно распределенную вдоль дороги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   ¦                                        ¦нагрузку интенсивностью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К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(кН/м).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Пункт 4.3.       ¦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следует проводить проверку              ¦следует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также проводить проверку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Примечание        ¦                                        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 Пункт 4.6.       ¦база для нормативной нагрузки АК        ¦база тележки для нормативной нагрузки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Первый абзац      ¦                                        ¦АК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Пункт 4.7        ¦                   -                    ¦4.7 Интенсивность нормативной нагрузки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             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¦                                        ¦от пешеходов на тротуарах (служебных</w:t>
            </w:r>
            <w:proofErr w:type="gramEnd"/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   ¦                                        ¦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проходах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) и пешеходных мостах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   ¦                                        ¦составляет 4 кН/м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без учета нагрузки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   ¦                                        ¦АК и 2 кН/м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при учете совместно с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   ¦                                        ¦нагрузкой АК.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Пункт 5.2.1.     ¦нагрузку, приведенную на рисунке 1а.    ¦нагрузку АК.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Второй абзац      ¦                       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 Пункт 5.2.2.     ¦           18К                          ¦            4 х 18К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Формула           ¦Н  =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             ,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 ¦Н  = ---------------------------,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   ¦ э   (d + 0,2) (с + 0,8) гамма          ¦ э   (D + 0,2) (c + 0,8) гамма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             ¦                             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гр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   ¦                              </w:t>
            </w:r>
            <w:proofErr w:type="spellStart"/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гр</w:t>
            </w:r>
            <w:proofErr w:type="spellEnd"/>
            <w:proofErr w:type="gramEnd"/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             ¦где 18К - нормативная нагрузка НК, 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кН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 ¦где 18К - нормативная осевая нагрузка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   ¦                                        ¦НК, кН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Пункт 5.3. После ¦                   -                    ¦При расчете элементов мостовых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наименования      ¦                                        ¦сооружений нормативные нагрузки должны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(перед пунктом    ¦                                        ¦устанавливаться в наиболее невыгодное</w:t>
            </w:r>
            <w:proofErr w:type="gramEnd"/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5.3.1)            ¦                                        ¦для рассчитываемого элемента положение.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Пункт 5.3.2.     ¦полосами нагрузки (см. рисунок 1а)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 ¦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олосами нагрузки АК.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Первый абзац      ¦                       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 Пункт 5.3.3.     ¦размещаемых в наиболее опасном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положении¦полос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нагрузки АК, расположенных 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Первый абзац      ¦по всей ширине ездового полотна (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включая¦наиболее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опасном положении по ширине</w:t>
            </w:r>
            <w:proofErr w:type="gramEnd"/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   ¦полосы безопасности) (см. рисунок 1а)   ¦ездового полотна (включая полосы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   ¦                                        ¦безопасности). На мостах под одну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             ¦                                        ¦полосу движения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нагружение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проводится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                  ¦                                        ¦одной полосой нагрузки АК.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Пункт 5.3.4      ¦нагрузкой (см. рисунок 1б),             ¦нагрузкой НК,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Пункт 6.1.       ¦              Рисунок                   ¦                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Рисунок</w:t>
            </w:r>
            <w:proofErr w:type="gramEnd"/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Рисунок 2а        ¦                                        ¦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               </w:t>
            </w:r>
            <w:r w:rsidRPr="00EB0B1B">
              <w:rPr>
                <w:rFonts w:ascii="Courier New" w:eastAsia="Times New Roman" w:hAnsi="Courier New" w:cs="Courier New"/>
                <w:noProof/>
                <w:sz w:val="20"/>
                <w:szCs w:val="20"/>
              </w:rPr>
              <w:drawing>
                <wp:inline distT="0" distB="0" distL="0" distR="0" wp14:anchorId="6C9F13FB" wp14:editId="2DCE734E">
                  <wp:extent cx="5715000" cy="1619250"/>
                  <wp:effectExtent l="0" t="0" r="0" b="0"/>
                  <wp:docPr id="17" name="Рисунок 17" descr="http://www.6pl.ru/gost/Gr52748-2007.files/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6pl.ru/gost/Gr52748-2007.files/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Рисунок 2в.       ¦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с разделительной полосой            ¦в - с разделительной полосой при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Подрисуночная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    ¦                                        ¦наличии ограждения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подпись           ¦                       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 Пункт 6.4.       ¦ +--+-+-------------------+---+-------+ ¦ +--+-+-------------------+---+-------+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Таблица 1. Для    ¦ ¦II¦4¦Г - (9,0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+ С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+ 9,0)¦2,0¦7,0 х 2¦ ¦ ¦II¦4¦Г - (9,0 + С + 9,0)¦2,0¦7,0 х 2¦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категории дорог II¦ ¦  ¦2¦     Г - 11,5      ¦2,0¦  7,5  ¦ ¦ ¦  ¦ ¦-------------------¦   ¦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                  ¦ +--+-+-------------------+---+-------+ ¦ ¦  ¦ ¦    2 (Г - 11)     ¦   ¦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                  ¦                                        ¦ ¦  ¦2¦      Г - 11,5     ¦2,0¦  7,5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                  ¦                                        ¦ +--+-+-------------------+---+-------+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примечание 1     ¦Ширина расчетного автомобиля 2,55 м.    ¦Ширина расчетного автомобиля - 2,5 м.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примечание 3.    ¦          Г = 4П + 2nb + C.             ¦       Г = П +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nb</w:t>
            </w:r>
            <w:proofErr w:type="spellEnd"/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+ С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+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nb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+ П.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Формула           ¦                       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 Пункт 6.9.       ¦на разделительной полосе вместо 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жестких</w:t>
            </w:r>
            <w:proofErr w:type="gram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¦на разделительной полосе металлических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Третий абзац      ¦металлических ограждений                ¦</w:t>
            </w:r>
            <w:proofErr w:type="gram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ограждений</w:t>
            </w:r>
            <w:proofErr w:type="gramEnd"/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 Пункт 6.10.      ¦                   -                    ¦            Размеры в метрах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Таблица 2. Перед  ¦                       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головкой таблицы  ¦                       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 Пункт 6.11.      ¦                                        ¦</w:t>
            </w: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Второй - восьмой  ¦ 6,0 м - при напряжении до   1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;      ¦ 6,0 м - при напряжении    до   1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абзацы            ¦ 7,0 м    "      "      "  110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;      ¦ 7,0 м    "   "  от   1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до 110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             ¦ 7,5 м    "      "      "  150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;      ¦ 7,5 м    "   "  от 110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до 150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             ¦ 8,0 м    "      "      "  220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;      ¦ 8,0 м    "   "  от 150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до 220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             ¦ 8,5 м    "      "      "  330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;      ¦ 8,5 м    "   "  от 220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до 330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             ¦ 9,0 м    "      "      "  500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;      ¦ 9,0 м    "   "  от 330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до 500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EB0B1B" w:rsidRPr="00EB0B1B" w:rsidRDefault="00EB0B1B" w:rsidP="00EB0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               ¦16,0 м    "      "      "  750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кВ.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 ¦16,0 м    "   "  от 500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spellEnd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до 750 </w:t>
            </w:r>
            <w:proofErr w:type="spellStart"/>
            <w:r w:rsidRPr="00EB0B1B">
              <w:rPr>
                <w:rFonts w:ascii="Courier New" w:eastAsia="Times New Roman" w:hAnsi="Courier New" w:cs="Courier New"/>
                <w:sz w:val="20"/>
                <w:szCs w:val="20"/>
              </w:rPr>
              <w:t>кВ.</w:t>
            </w:r>
            <w:proofErr w:type="spellEnd"/>
          </w:p>
        </w:tc>
      </w:tr>
    </w:tbl>
    <w:p w:rsidR="00121E50" w:rsidRDefault="00121E50"/>
    <w:sectPr w:rsidR="0012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1B"/>
    <w:rsid w:val="00121E50"/>
    <w:rsid w:val="001B7CCE"/>
    <w:rsid w:val="00E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gif"/><Relationship Id="rId18" Type="http://schemas.openxmlformats.org/officeDocument/2006/relationships/image" Target="media/image10.gif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17" Type="http://schemas.openxmlformats.org/officeDocument/2006/relationships/image" Target="media/image9.gif"/><Relationship Id="rId25" Type="http://schemas.openxmlformats.org/officeDocument/2006/relationships/hyperlink" Target="http://www.6pl.ru/gost/Gr52748-2007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6pl.ru/gost/Gr52748-2007.htm" TargetMode="External"/><Relationship Id="rId20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hyperlink" Target="http://www.gost.ru/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www.6pl.ru/gost/Gr52748-2007.htm" TargetMode="External"/><Relationship Id="rId5" Type="http://schemas.openxmlformats.org/officeDocument/2006/relationships/hyperlink" Target="http://www.6pl.ru/gost/Gr52398-2005.htm" TargetMode="External"/><Relationship Id="rId15" Type="http://schemas.openxmlformats.org/officeDocument/2006/relationships/image" Target="media/image8.gif"/><Relationship Id="rId23" Type="http://schemas.openxmlformats.org/officeDocument/2006/relationships/image" Target="media/image15.gif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hyperlink" Target="http://www.6pl.ru/gost/Gr52748-2007.htm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4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4546</Words>
  <Characters>25916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2014-07-25T01:59:00Z</dcterms:created>
  <dcterms:modified xsi:type="dcterms:W3CDTF">2014-07-25T02:25:00Z</dcterms:modified>
</cp:coreProperties>
</file>